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0EE" w:rsidRPr="00385D38" w:rsidRDefault="00440AFA" w:rsidP="00632B46">
      <w:pPr>
        <w:spacing w:before="100" w:beforeAutospacing="1" w:after="100" w:afterAutospacing="1" w:line="240" w:lineRule="auto"/>
        <w:rPr>
          <w:rFonts w:cs="Calibri"/>
        </w:rPr>
      </w:pPr>
      <w:r w:rsidRPr="00215F24">
        <w:rPr>
          <w:b/>
          <w:sz w:val="28"/>
          <w:szCs w:val="28"/>
          <w:u w:val="single"/>
        </w:rPr>
        <w:t>AW1</w:t>
      </w:r>
      <w:r w:rsidR="005360EE">
        <w:rPr>
          <w:b/>
          <w:sz w:val="28"/>
          <w:szCs w:val="28"/>
          <w:u w:val="single"/>
        </w:rPr>
        <w:t>2</w:t>
      </w:r>
      <w:r w:rsidR="00150CF3">
        <w:rPr>
          <w:b/>
          <w:sz w:val="28"/>
          <w:szCs w:val="28"/>
          <w:u w:val="single"/>
        </w:rPr>
        <w:t xml:space="preserve"> </w:t>
      </w:r>
      <w:r w:rsidR="005360EE">
        <w:rPr>
          <w:b/>
          <w:sz w:val="28"/>
          <w:szCs w:val="28"/>
          <w:u w:val="single"/>
        </w:rPr>
        <w:t>VAR</w:t>
      </w:r>
      <w:r w:rsidRPr="00215F24">
        <w:rPr>
          <w:b/>
          <w:sz w:val="28"/>
          <w:szCs w:val="28"/>
          <w:u w:val="single"/>
        </w:rPr>
        <w:t xml:space="preserve"> </w:t>
      </w:r>
      <w:r w:rsidR="009D717A" w:rsidRPr="00215F24">
        <w:rPr>
          <w:b/>
          <w:sz w:val="28"/>
          <w:szCs w:val="28"/>
          <w:u w:val="single"/>
        </w:rPr>
        <w:t>–</w:t>
      </w:r>
      <w:r w:rsidRPr="00215F24">
        <w:rPr>
          <w:b/>
          <w:sz w:val="28"/>
          <w:szCs w:val="28"/>
          <w:u w:val="single"/>
        </w:rPr>
        <w:t xml:space="preserve"> </w:t>
      </w:r>
      <w:r w:rsidR="00DF4258">
        <w:rPr>
          <w:b/>
          <w:sz w:val="28"/>
          <w:szCs w:val="28"/>
          <w:u w:val="single"/>
        </w:rPr>
        <w:t>System Technical Specification</w:t>
      </w:r>
      <w:r w:rsidR="007D6158" w:rsidRPr="00215F24">
        <w:rPr>
          <w:b/>
          <w:sz w:val="28"/>
          <w:szCs w:val="28"/>
          <w:u w:val="single"/>
        </w:rPr>
        <w:t xml:space="preserve"> Questionnaire</w:t>
      </w:r>
      <w:r w:rsidR="00716BD2">
        <w:rPr>
          <w:b/>
          <w:sz w:val="28"/>
          <w:szCs w:val="28"/>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844"/>
        <w:gridCol w:w="5932"/>
      </w:tblGrid>
      <w:tr w:rsidR="005360EE" w:rsidRPr="00385D38" w:rsidTr="00DF4258">
        <w:trPr>
          <w:trHeight w:val="408"/>
        </w:trPr>
        <w:tc>
          <w:tcPr>
            <w:tcW w:w="1240" w:type="dxa"/>
          </w:tcPr>
          <w:p w:rsidR="005360EE" w:rsidRPr="00385D38" w:rsidRDefault="005360EE" w:rsidP="00632B46">
            <w:pPr>
              <w:spacing w:before="100" w:beforeAutospacing="1" w:after="100" w:afterAutospacing="1" w:line="240" w:lineRule="auto"/>
              <w:rPr>
                <w:rFonts w:cs="Calibri"/>
                <w:b/>
              </w:rPr>
            </w:pPr>
            <w:r w:rsidRPr="00385D38">
              <w:rPr>
                <w:rFonts w:cs="Calibri"/>
                <w:b/>
              </w:rPr>
              <w:t>Weighting</w:t>
            </w:r>
            <w:r w:rsidR="00DF4258" w:rsidRPr="00385D38">
              <w:rPr>
                <w:rFonts w:cs="Calibri"/>
                <w:b/>
              </w:rPr>
              <w:t xml:space="preserve"> = </w:t>
            </w:r>
            <w:r w:rsidR="00A02238">
              <w:rPr>
                <w:rFonts w:cs="Calibri"/>
                <w:b/>
              </w:rPr>
              <w:t>0</w:t>
            </w:r>
          </w:p>
        </w:tc>
        <w:tc>
          <w:tcPr>
            <w:tcW w:w="1844" w:type="dxa"/>
          </w:tcPr>
          <w:p w:rsidR="005360EE" w:rsidRPr="00385D38" w:rsidRDefault="00716BD2" w:rsidP="00632B46">
            <w:pPr>
              <w:spacing w:before="100" w:beforeAutospacing="1" w:after="100" w:afterAutospacing="1" w:line="240" w:lineRule="auto"/>
              <w:rPr>
                <w:rFonts w:cs="Calibri"/>
                <w:b/>
              </w:rPr>
            </w:pPr>
            <w:r>
              <w:rPr>
                <w:rFonts w:cs="Calibri"/>
                <w:b/>
              </w:rPr>
              <w:t>AW12-1.1</w:t>
            </w:r>
          </w:p>
        </w:tc>
        <w:tc>
          <w:tcPr>
            <w:tcW w:w="5932" w:type="dxa"/>
          </w:tcPr>
          <w:p w:rsidR="00A02238" w:rsidRDefault="00A02238" w:rsidP="00632B46">
            <w:pPr>
              <w:spacing w:before="100" w:beforeAutospacing="1" w:after="100" w:afterAutospacing="1" w:line="240" w:lineRule="auto"/>
              <w:rPr>
                <w:rFonts w:cs="Calibri"/>
                <w:highlight w:val="cyan"/>
              </w:rPr>
            </w:pPr>
            <w:r w:rsidRPr="00385D38">
              <w:rPr>
                <w:rStyle w:val="Emphasis"/>
                <w:rFonts w:ascii="Calibri" w:hAnsi="Calibri" w:cs="Calibri"/>
                <w:sz w:val="22"/>
                <w:szCs w:val="22"/>
              </w:rPr>
              <w:t>Please co</w:t>
            </w:r>
            <w:r>
              <w:rPr>
                <w:rStyle w:val="Emphasis"/>
                <w:rFonts w:ascii="Calibri" w:hAnsi="Calibri" w:cs="Calibri"/>
                <w:sz w:val="22"/>
                <w:szCs w:val="22"/>
              </w:rPr>
              <w:t>nfirm you are able to meet the below minimum</w:t>
            </w:r>
            <w:r w:rsidRPr="00385D38">
              <w:rPr>
                <w:rStyle w:val="Emphasis"/>
                <w:rFonts w:ascii="Calibri" w:hAnsi="Calibri" w:cs="Calibri"/>
                <w:sz w:val="22"/>
                <w:szCs w:val="22"/>
              </w:rPr>
              <w:t xml:space="preserve"> requirements.</w:t>
            </w:r>
          </w:p>
          <w:p w:rsidR="006B0117" w:rsidRDefault="00A02238" w:rsidP="00A02238">
            <w:pPr>
              <w:pStyle w:val="Lista"/>
              <w:rPr>
                <w:rStyle w:val="Emphasis"/>
                <w:rFonts w:ascii="Calibri" w:hAnsi="Calibri" w:cs="Calibri"/>
                <w:sz w:val="22"/>
                <w:szCs w:val="22"/>
              </w:rPr>
            </w:pPr>
            <w:r w:rsidRPr="00A02238">
              <w:rPr>
                <w:rStyle w:val="Emphasis"/>
                <w:rFonts w:ascii="Calibri" w:hAnsi="Calibri" w:cs="Calibri"/>
                <w:sz w:val="22"/>
                <w:szCs w:val="22"/>
              </w:rPr>
              <w:t xml:space="preserve">RF output level from -30dBm to +5dBm and 360 degree phase </w:t>
            </w:r>
            <w:r>
              <w:rPr>
                <w:rStyle w:val="Emphasis"/>
                <w:rFonts w:ascii="Calibri" w:hAnsi="Calibri" w:cs="Calibri"/>
                <w:sz w:val="22"/>
                <w:szCs w:val="22"/>
              </w:rPr>
              <w:t>control</w:t>
            </w:r>
          </w:p>
          <w:p w:rsidR="00A02238" w:rsidRDefault="00A02238" w:rsidP="00A02238">
            <w:pPr>
              <w:pStyle w:val="Lista"/>
              <w:rPr>
                <w:rStyle w:val="Emphasis"/>
                <w:rFonts w:ascii="Calibri" w:hAnsi="Calibri" w:cs="Calibri"/>
                <w:sz w:val="22"/>
                <w:szCs w:val="22"/>
              </w:rPr>
            </w:pPr>
            <w:r w:rsidRPr="00A02238">
              <w:rPr>
                <w:rStyle w:val="Emphasis"/>
                <w:rFonts w:ascii="Calibri" w:hAnsi="Calibri" w:cs="Calibri"/>
                <w:sz w:val="22"/>
                <w:szCs w:val="22"/>
              </w:rPr>
              <w:t>RF frequency operation pulsed at 2998.5MHz 3µs 10-400Hz</w:t>
            </w:r>
          </w:p>
          <w:p w:rsidR="00A02238" w:rsidRDefault="00A02238" w:rsidP="00A02238">
            <w:pPr>
              <w:pStyle w:val="Lista"/>
              <w:rPr>
                <w:rStyle w:val="Emphasis"/>
                <w:rFonts w:ascii="Calibri" w:hAnsi="Calibri" w:cs="Calibri"/>
                <w:sz w:val="22"/>
                <w:szCs w:val="22"/>
              </w:rPr>
            </w:pPr>
            <w:r w:rsidRPr="00A02238">
              <w:rPr>
                <w:rStyle w:val="Emphasis"/>
                <w:rFonts w:ascii="Calibri" w:hAnsi="Calibri" w:cs="Calibri"/>
                <w:sz w:val="22"/>
                <w:szCs w:val="22"/>
              </w:rPr>
              <w:t>RF amplitude control stability of 0.1%.</w:t>
            </w:r>
          </w:p>
          <w:p w:rsidR="00A02238" w:rsidRDefault="00A02238" w:rsidP="00A02238">
            <w:pPr>
              <w:pStyle w:val="Lista"/>
              <w:rPr>
                <w:rStyle w:val="Emphasis"/>
                <w:rFonts w:ascii="Calibri" w:hAnsi="Calibri" w:cs="Calibri"/>
                <w:sz w:val="22"/>
                <w:szCs w:val="22"/>
              </w:rPr>
            </w:pPr>
            <w:r w:rsidRPr="00A02238">
              <w:rPr>
                <w:rStyle w:val="Emphasis"/>
                <w:rFonts w:ascii="Calibri" w:hAnsi="Calibri" w:cs="Calibri"/>
                <w:sz w:val="22"/>
                <w:szCs w:val="22"/>
              </w:rPr>
              <w:t>RF phase control stability of 0.05 degrees.</w:t>
            </w:r>
          </w:p>
          <w:p w:rsidR="00A02238" w:rsidRDefault="00A51C93" w:rsidP="00A02238">
            <w:pPr>
              <w:pStyle w:val="Lista"/>
              <w:rPr>
                <w:rStyle w:val="Emphasis"/>
                <w:rFonts w:ascii="Calibri" w:hAnsi="Calibri" w:cs="Calibri"/>
                <w:sz w:val="22"/>
                <w:szCs w:val="22"/>
              </w:rPr>
            </w:pPr>
            <w:r w:rsidRPr="00A02238">
              <w:rPr>
                <w:rStyle w:val="Emphasis"/>
                <w:rFonts w:ascii="Calibri" w:hAnsi="Calibri" w:cs="Calibri"/>
                <w:sz w:val="22"/>
                <w:szCs w:val="22"/>
              </w:rPr>
              <w:t>Measurement</w:t>
            </w:r>
            <w:r w:rsidR="00A02238" w:rsidRPr="00A02238">
              <w:rPr>
                <w:rStyle w:val="Emphasis"/>
                <w:rFonts w:ascii="Calibri" w:hAnsi="Calibri" w:cs="Calibri"/>
                <w:sz w:val="22"/>
                <w:szCs w:val="22"/>
              </w:rPr>
              <w:t xml:space="preserve"> of the klystron forward and reflected power level via waveguide directional coupler and measurement of forward and reflected power at the cavity structure via waveguide directional coupler.</w:t>
            </w:r>
          </w:p>
          <w:p w:rsidR="00A02238" w:rsidRDefault="00A51C93" w:rsidP="00A02238">
            <w:pPr>
              <w:pStyle w:val="Lista"/>
              <w:rPr>
                <w:rStyle w:val="Emphasis"/>
                <w:rFonts w:ascii="Calibri" w:hAnsi="Calibri" w:cs="Calibri"/>
                <w:sz w:val="22"/>
                <w:szCs w:val="22"/>
              </w:rPr>
            </w:pPr>
            <w:r>
              <w:rPr>
                <w:rStyle w:val="Emphasis"/>
                <w:rFonts w:ascii="Calibri" w:hAnsi="Calibri" w:cs="Calibri"/>
                <w:sz w:val="22"/>
                <w:szCs w:val="22"/>
              </w:rPr>
              <w:t>T</w:t>
            </w:r>
            <w:r w:rsidR="00A02238" w:rsidRPr="00A02238">
              <w:rPr>
                <w:rStyle w:val="Emphasis"/>
                <w:rFonts w:ascii="Calibri" w:hAnsi="Calibri" w:cs="Calibri"/>
                <w:sz w:val="22"/>
                <w:szCs w:val="22"/>
              </w:rPr>
              <w:t>he LLRF system should be enclosed in a 19 inch rack enclosure</w:t>
            </w:r>
          </w:p>
          <w:p w:rsidR="005360EE" w:rsidRDefault="00A02238" w:rsidP="00A02238">
            <w:pPr>
              <w:pStyle w:val="Lista"/>
              <w:rPr>
                <w:rStyle w:val="Emphasis"/>
                <w:rFonts w:ascii="Calibri" w:hAnsi="Calibri" w:cs="Calibri"/>
                <w:sz w:val="22"/>
                <w:szCs w:val="22"/>
              </w:rPr>
            </w:pPr>
            <w:r w:rsidRPr="00A02238">
              <w:rPr>
                <w:rStyle w:val="Emphasis"/>
                <w:rFonts w:ascii="Calibri" w:hAnsi="Calibri" w:cs="Calibri"/>
                <w:sz w:val="22"/>
                <w:szCs w:val="22"/>
              </w:rPr>
              <w:t>The LLRF systems will need to be delivered and installed at Daresbury Laboratory where the agreed performance will also need to be demonstrated to the customer’s satisfaction. Delivery and installati</w:t>
            </w:r>
            <w:r w:rsidR="00C44CFE">
              <w:rPr>
                <w:rStyle w:val="Emphasis"/>
                <w:rFonts w:ascii="Calibri" w:hAnsi="Calibri" w:cs="Calibri"/>
                <w:sz w:val="22"/>
                <w:szCs w:val="22"/>
              </w:rPr>
              <w:t>on must be before ( October 2017</w:t>
            </w:r>
            <w:bookmarkStart w:id="0" w:name="_GoBack"/>
            <w:bookmarkEnd w:id="0"/>
            <w:r w:rsidRPr="00A02238">
              <w:rPr>
                <w:rStyle w:val="Emphasis"/>
                <w:rFonts w:ascii="Calibri" w:hAnsi="Calibri" w:cs="Calibri"/>
                <w:sz w:val="22"/>
                <w:szCs w:val="22"/>
              </w:rPr>
              <w:t>)</w:t>
            </w:r>
          </w:p>
          <w:p w:rsidR="00A02238" w:rsidRPr="00A02238" w:rsidRDefault="00A02238" w:rsidP="00A02238">
            <w:pPr>
              <w:pStyle w:val="Lista"/>
              <w:numPr>
                <w:ilvl w:val="0"/>
                <w:numId w:val="0"/>
              </w:numPr>
              <w:ind w:left="284"/>
              <w:rPr>
                <w:rFonts w:ascii="Calibri" w:hAnsi="Calibri" w:cs="Calibri"/>
                <w:sz w:val="22"/>
                <w:szCs w:val="22"/>
              </w:rPr>
            </w:pPr>
          </w:p>
        </w:tc>
      </w:tr>
      <w:tr w:rsidR="006B0117" w:rsidRPr="00385D38" w:rsidTr="00DF4258">
        <w:tc>
          <w:tcPr>
            <w:tcW w:w="1240" w:type="dxa"/>
          </w:tcPr>
          <w:p w:rsidR="006B0117" w:rsidRPr="00385D38" w:rsidRDefault="006B0117" w:rsidP="00632B46">
            <w:pPr>
              <w:spacing w:before="100" w:beforeAutospacing="1" w:after="100" w:afterAutospacing="1" w:line="240" w:lineRule="auto"/>
              <w:rPr>
                <w:rFonts w:cs="Calibri"/>
                <w:i/>
              </w:rPr>
            </w:pPr>
            <w:r w:rsidRPr="00385D38">
              <w:rPr>
                <w:rFonts w:cs="Calibri"/>
                <w:i/>
              </w:rPr>
              <w:t>0 = No score Applied</w:t>
            </w:r>
          </w:p>
          <w:p w:rsidR="006B0117" w:rsidRPr="00385D38" w:rsidRDefault="006B0117" w:rsidP="00632B46">
            <w:pPr>
              <w:spacing w:before="100" w:beforeAutospacing="1" w:after="100" w:afterAutospacing="1" w:line="240" w:lineRule="auto"/>
              <w:rPr>
                <w:rFonts w:cs="Calibri"/>
                <w:i/>
              </w:rPr>
            </w:pPr>
            <w:r w:rsidRPr="00385D38">
              <w:rPr>
                <w:rFonts w:cs="Calibri"/>
                <w:i/>
              </w:rPr>
              <w:t>1 = Less Important</w:t>
            </w:r>
          </w:p>
          <w:p w:rsidR="006B0117" w:rsidRPr="00385D38" w:rsidRDefault="006B0117" w:rsidP="00632B46">
            <w:pPr>
              <w:spacing w:before="100" w:beforeAutospacing="1" w:after="100" w:afterAutospacing="1" w:line="240" w:lineRule="auto"/>
              <w:rPr>
                <w:rFonts w:cs="Calibri"/>
                <w:i/>
              </w:rPr>
            </w:pPr>
            <w:r w:rsidRPr="00385D38">
              <w:rPr>
                <w:rFonts w:cs="Calibri"/>
                <w:i/>
              </w:rPr>
              <w:t>2 = Important</w:t>
            </w:r>
          </w:p>
          <w:p w:rsidR="006B0117" w:rsidRPr="00385D38" w:rsidRDefault="006B0117" w:rsidP="00632B46">
            <w:pPr>
              <w:spacing w:before="100" w:beforeAutospacing="1" w:after="100" w:afterAutospacing="1" w:line="240" w:lineRule="auto"/>
              <w:rPr>
                <w:rFonts w:cs="Calibri"/>
                <w:color w:val="000000"/>
              </w:rPr>
            </w:pPr>
            <w:r w:rsidRPr="00385D38">
              <w:rPr>
                <w:rFonts w:cs="Calibri"/>
                <w:i/>
              </w:rPr>
              <w:t>3 = More Important</w:t>
            </w:r>
          </w:p>
        </w:tc>
        <w:tc>
          <w:tcPr>
            <w:tcW w:w="1844" w:type="dxa"/>
          </w:tcPr>
          <w:p w:rsidR="006B0117" w:rsidRPr="00385D38" w:rsidRDefault="006B0117" w:rsidP="00632B46">
            <w:pPr>
              <w:spacing w:before="100" w:beforeAutospacing="1" w:after="100" w:afterAutospacing="1" w:line="240" w:lineRule="auto"/>
              <w:rPr>
                <w:rFonts w:cs="Calibri"/>
                <w:b/>
              </w:rPr>
            </w:pPr>
            <w:r w:rsidRPr="00385D38">
              <w:rPr>
                <w:rFonts w:cs="Calibri"/>
                <w:color w:val="000000"/>
              </w:rPr>
              <w:t>Bidder Guidance</w:t>
            </w:r>
          </w:p>
        </w:tc>
        <w:tc>
          <w:tcPr>
            <w:tcW w:w="5932" w:type="dxa"/>
          </w:tcPr>
          <w:p w:rsidR="007E5A6A" w:rsidRDefault="007E5A6A" w:rsidP="007E5A6A">
            <w:r>
              <w:t>The Bidder shall answer Yes or No</w:t>
            </w:r>
          </w:p>
          <w:p w:rsidR="007E5A6A" w:rsidRDefault="007E5A6A" w:rsidP="007E5A6A">
            <w:r>
              <w:t>Yes = Pass</w:t>
            </w:r>
          </w:p>
          <w:p w:rsidR="00921FF0" w:rsidRPr="00385D38" w:rsidRDefault="007E5A6A" w:rsidP="007E5A6A">
            <w:pPr>
              <w:spacing w:before="100" w:beforeAutospacing="1" w:after="100" w:afterAutospacing="1" w:line="240" w:lineRule="auto"/>
              <w:rPr>
                <w:rFonts w:cs="Calibri"/>
              </w:rPr>
            </w:pPr>
            <w:r>
              <w:t>No = Fail</w:t>
            </w:r>
          </w:p>
        </w:tc>
      </w:tr>
      <w:tr w:rsidR="006B0117" w:rsidRPr="00385D38" w:rsidTr="00DF4258">
        <w:tc>
          <w:tcPr>
            <w:tcW w:w="1240" w:type="dxa"/>
          </w:tcPr>
          <w:p w:rsidR="006B0117" w:rsidRPr="00385D38" w:rsidRDefault="006B0117" w:rsidP="00632B46">
            <w:pPr>
              <w:tabs>
                <w:tab w:val="left" w:pos="0"/>
              </w:tabs>
              <w:spacing w:before="100" w:beforeAutospacing="1" w:after="100" w:afterAutospacing="1" w:line="240" w:lineRule="auto"/>
              <w:rPr>
                <w:rFonts w:cs="Calibri"/>
                <w:color w:val="000000"/>
              </w:rPr>
            </w:pPr>
          </w:p>
        </w:tc>
        <w:tc>
          <w:tcPr>
            <w:tcW w:w="1844" w:type="dxa"/>
          </w:tcPr>
          <w:p w:rsidR="006B0117" w:rsidRPr="00385D38" w:rsidRDefault="006B0117" w:rsidP="00632B46">
            <w:pPr>
              <w:tabs>
                <w:tab w:val="left" w:pos="0"/>
              </w:tabs>
              <w:spacing w:before="100" w:beforeAutospacing="1" w:after="100" w:afterAutospacing="1" w:line="240" w:lineRule="auto"/>
              <w:rPr>
                <w:rFonts w:cs="Calibri"/>
                <w:color w:val="000000"/>
              </w:rPr>
            </w:pPr>
            <w:r w:rsidRPr="00385D38">
              <w:rPr>
                <w:rFonts w:cs="Calibri"/>
                <w:color w:val="000000"/>
              </w:rPr>
              <w:t>Scoring Criteria</w:t>
            </w:r>
          </w:p>
        </w:tc>
        <w:tc>
          <w:tcPr>
            <w:tcW w:w="5932" w:type="dxa"/>
          </w:tcPr>
          <w:p w:rsidR="007E5A6A" w:rsidRDefault="007E5A6A" w:rsidP="007E5A6A">
            <w:pPr>
              <w:rPr>
                <w:rFonts w:cs="Arial"/>
                <w:color w:val="000000"/>
              </w:rPr>
            </w:pPr>
            <w:r>
              <w:rPr>
                <w:rFonts w:cs="Arial"/>
                <w:color w:val="000000"/>
              </w:rPr>
              <w:t>Mandatory Pass/Fail</w:t>
            </w:r>
          </w:p>
          <w:p w:rsidR="006B0117" w:rsidRPr="00385D38" w:rsidRDefault="007E5A6A" w:rsidP="007E5A6A">
            <w:pPr>
              <w:tabs>
                <w:tab w:val="left" w:pos="0"/>
              </w:tabs>
              <w:spacing w:before="100" w:beforeAutospacing="1" w:after="100" w:afterAutospacing="1" w:line="240" w:lineRule="auto"/>
              <w:rPr>
                <w:rFonts w:cs="Calibri"/>
                <w:color w:val="000000"/>
              </w:rPr>
            </w:pPr>
            <w:r>
              <w:rPr>
                <w:rFonts w:cs="Arial"/>
                <w:color w:val="000000"/>
              </w:rPr>
              <w:t>No score Applied</w:t>
            </w:r>
          </w:p>
        </w:tc>
      </w:tr>
      <w:tr w:rsidR="006B0117" w:rsidRPr="00385D38" w:rsidTr="00DF4258">
        <w:tc>
          <w:tcPr>
            <w:tcW w:w="1240" w:type="dxa"/>
          </w:tcPr>
          <w:p w:rsidR="006B0117" w:rsidRPr="00385D38" w:rsidRDefault="006B0117" w:rsidP="00632B46">
            <w:pPr>
              <w:tabs>
                <w:tab w:val="left" w:pos="0"/>
              </w:tabs>
              <w:spacing w:before="100" w:beforeAutospacing="1" w:after="100" w:afterAutospacing="1" w:line="240" w:lineRule="auto"/>
              <w:rPr>
                <w:rFonts w:cs="Calibri"/>
                <w:color w:val="000000"/>
              </w:rPr>
            </w:pPr>
          </w:p>
        </w:tc>
        <w:tc>
          <w:tcPr>
            <w:tcW w:w="1844" w:type="dxa"/>
          </w:tcPr>
          <w:p w:rsidR="006B0117" w:rsidRPr="00385D38" w:rsidRDefault="006B0117" w:rsidP="00632B46">
            <w:pPr>
              <w:tabs>
                <w:tab w:val="left" w:pos="0"/>
              </w:tabs>
              <w:spacing w:before="100" w:beforeAutospacing="1" w:after="100" w:afterAutospacing="1" w:line="240" w:lineRule="auto"/>
              <w:rPr>
                <w:rFonts w:cs="Calibri"/>
                <w:color w:val="000000"/>
              </w:rPr>
            </w:pPr>
            <w:r w:rsidRPr="00385D38">
              <w:rPr>
                <w:rFonts w:cs="Calibri"/>
                <w:color w:val="000000"/>
              </w:rPr>
              <w:t>Bidder Response</w:t>
            </w:r>
          </w:p>
        </w:tc>
        <w:tc>
          <w:tcPr>
            <w:tcW w:w="5932" w:type="dxa"/>
          </w:tcPr>
          <w:p w:rsidR="006B0117" w:rsidRPr="00385D38" w:rsidRDefault="006B0117" w:rsidP="00632B46">
            <w:pPr>
              <w:tabs>
                <w:tab w:val="left" w:pos="0"/>
              </w:tabs>
              <w:spacing w:before="100" w:beforeAutospacing="1" w:after="100" w:afterAutospacing="1" w:line="240" w:lineRule="auto"/>
              <w:rPr>
                <w:rFonts w:cs="Calibri"/>
                <w:color w:val="000000"/>
              </w:rPr>
            </w:pPr>
            <w:r w:rsidRPr="00385D38">
              <w:rPr>
                <w:rFonts w:cs="Calibri"/>
                <w:color w:val="000000"/>
              </w:rPr>
              <w:t>Mandatory Drop Down Menu – Yes/No</w:t>
            </w:r>
          </w:p>
        </w:tc>
      </w:tr>
      <w:tr w:rsidR="005360EE" w:rsidRPr="00385D38" w:rsidTr="00DF4258">
        <w:tc>
          <w:tcPr>
            <w:tcW w:w="9016" w:type="dxa"/>
            <w:gridSpan w:val="3"/>
            <w:tcBorders>
              <w:top w:val="single" w:sz="12" w:space="0" w:color="FF0000"/>
              <w:left w:val="single" w:sz="12" w:space="0" w:color="FF0000"/>
              <w:bottom w:val="single" w:sz="12" w:space="0" w:color="FF0000"/>
              <w:right w:val="single" w:sz="12" w:space="0" w:color="FF0000"/>
            </w:tcBorders>
          </w:tcPr>
          <w:p w:rsidR="005360EE" w:rsidRPr="00385D38" w:rsidRDefault="005360EE" w:rsidP="00632B46">
            <w:pPr>
              <w:tabs>
                <w:tab w:val="left" w:pos="0"/>
              </w:tabs>
              <w:spacing w:before="100" w:beforeAutospacing="1" w:after="100" w:afterAutospacing="1" w:line="240" w:lineRule="auto"/>
              <w:rPr>
                <w:rFonts w:cs="Calibri"/>
                <w:color w:val="000000"/>
              </w:rPr>
            </w:pPr>
          </w:p>
          <w:p w:rsidR="005360EE" w:rsidRPr="00385D38" w:rsidRDefault="005360EE" w:rsidP="00632B46">
            <w:pPr>
              <w:tabs>
                <w:tab w:val="left" w:pos="0"/>
              </w:tabs>
              <w:spacing w:before="100" w:beforeAutospacing="1" w:after="100" w:afterAutospacing="1" w:line="240" w:lineRule="auto"/>
              <w:jc w:val="center"/>
              <w:rPr>
                <w:rFonts w:cs="Calibri"/>
                <w:b/>
                <w:color w:val="FF0000"/>
              </w:rPr>
            </w:pPr>
            <w:r w:rsidRPr="00385D38">
              <w:rPr>
                <w:rFonts w:cs="Calibri"/>
                <w:b/>
                <w:color w:val="FF0000"/>
              </w:rPr>
              <w:t>Enter Response Here</w:t>
            </w:r>
          </w:p>
          <w:p w:rsidR="005360EE" w:rsidRPr="00385D38" w:rsidRDefault="005360EE" w:rsidP="00632B46">
            <w:pPr>
              <w:tabs>
                <w:tab w:val="left" w:pos="0"/>
              </w:tabs>
              <w:spacing w:before="100" w:beforeAutospacing="1" w:after="100" w:afterAutospacing="1" w:line="240" w:lineRule="auto"/>
              <w:rPr>
                <w:rFonts w:cs="Calibri"/>
                <w:color w:val="000000"/>
              </w:rPr>
            </w:pPr>
          </w:p>
        </w:tc>
      </w:tr>
    </w:tbl>
    <w:p w:rsidR="005360EE" w:rsidRDefault="005360EE" w:rsidP="00632B46">
      <w:pPr>
        <w:spacing w:before="100" w:beforeAutospacing="1" w:after="100" w:afterAutospacing="1" w:line="240" w:lineRule="auto"/>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844"/>
        <w:gridCol w:w="5932"/>
      </w:tblGrid>
      <w:tr w:rsidR="00E41527" w:rsidRPr="00385D38" w:rsidTr="00800948">
        <w:trPr>
          <w:trHeight w:val="408"/>
        </w:trPr>
        <w:tc>
          <w:tcPr>
            <w:tcW w:w="1240" w:type="dxa"/>
          </w:tcPr>
          <w:p w:rsidR="00E41527" w:rsidRPr="00385D38" w:rsidRDefault="003660EF" w:rsidP="00800948">
            <w:pPr>
              <w:spacing w:before="100" w:beforeAutospacing="1" w:after="100" w:afterAutospacing="1" w:line="240" w:lineRule="auto"/>
              <w:rPr>
                <w:rFonts w:cs="Calibri"/>
                <w:b/>
              </w:rPr>
            </w:pPr>
            <w:r>
              <w:rPr>
                <w:rFonts w:cs="Calibri"/>
                <w:b/>
              </w:rPr>
              <w:t xml:space="preserve">Weighting </w:t>
            </w:r>
            <w:r>
              <w:rPr>
                <w:rFonts w:cs="Calibri"/>
                <w:b/>
              </w:rPr>
              <w:lastRenderedPageBreak/>
              <w:t>= 1</w:t>
            </w:r>
          </w:p>
        </w:tc>
        <w:tc>
          <w:tcPr>
            <w:tcW w:w="1844" w:type="dxa"/>
          </w:tcPr>
          <w:p w:rsidR="00E41527" w:rsidRPr="00385D38" w:rsidRDefault="00E41527" w:rsidP="00800948">
            <w:pPr>
              <w:spacing w:before="100" w:beforeAutospacing="1" w:after="100" w:afterAutospacing="1" w:line="240" w:lineRule="auto"/>
              <w:rPr>
                <w:rFonts w:cs="Calibri"/>
                <w:b/>
              </w:rPr>
            </w:pPr>
            <w:r>
              <w:rPr>
                <w:rFonts w:cs="Calibri"/>
                <w:b/>
              </w:rPr>
              <w:lastRenderedPageBreak/>
              <w:t>AW12-1.2</w:t>
            </w:r>
          </w:p>
        </w:tc>
        <w:tc>
          <w:tcPr>
            <w:tcW w:w="5932" w:type="dxa"/>
          </w:tcPr>
          <w:p w:rsidR="00E41527" w:rsidRDefault="00E41527" w:rsidP="00E41527">
            <w:pPr>
              <w:rPr>
                <w:rStyle w:val="Emphasis"/>
                <w:rFonts w:ascii="Calibri" w:hAnsi="Calibri" w:cs="Calibri"/>
                <w:sz w:val="22"/>
                <w:szCs w:val="22"/>
              </w:rPr>
            </w:pPr>
            <w:r>
              <w:t xml:space="preserve">With reference to question </w:t>
            </w:r>
            <w:r w:rsidRPr="003B4AC0">
              <w:rPr>
                <w:highlight w:val="cyan"/>
              </w:rPr>
              <w:t>AW12-1.1</w:t>
            </w:r>
            <w:r>
              <w:t>, p</w:t>
            </w:r>
            <w:r w:rsidRPr="00385D38">
              <w:rPr>
                <w:rStyle w:val="Emphasis"/>
                <w:rFonts w:ascii="Calibri" w:hAnsi="Calibri" w:cs="Calibri"/>
                <w:sz w:val="22"/>
                <w:szCs w:val="22"/>
              </w:rPr>
              <w:t xml:space="preserve">lease </w:t>
            </w:r>
            <w:r>
              <w:rPr>
                <w:rStyle w:val="Emphasis"/>
                <w:rFonts w:ascii="Calibri" w:hAnsi="Calibri" w:cs="Calibri"/>
                <w:sz w:val="22"/>
                <w:szCs w:val="22"/>
              </w:rPr>
              <w:t>describe how the</w:t>
            </w:r>
            <w:r w:rsidRPr="00385D38">
              <w:rPr>
                <w:rStyle w:val="Emphasis"/>
                <w:rFonts w:ascii="Calibri" w:hAnsi="Calibri" w:cs="Calibri"/>
                <w:sz w:val="22"/>
                <w:szCs w:val="22"/>
              </w:rPr>
              <w:t xml:space="preserve"> </w:t>
            </w:r>
            <w:r>
              <w:rPr>
                <w:rStyle w:val="Emphasis"/>
                <w:rFonts w:ascii="Calibri" w:hAnsi="Calibri" w:cs="Calibri"/>
                <w:sz w:val="22"/>
                <w:szCs w:val="22"/>
              </w:rPr>
              <w:lastRenderedPageBreak/>
              <w:t xml:space="preserve">following </w:t>
            </w:r>
            <w:r w:rsidRPr="00385D38">
              <w:rPr>
                <w:rStyle w:val="Emphasis"/>
                <w:rFonts w:ascii="Calibri" w:hAnsi="Calibri" w:cs="Calibri"/>
                <w:sz w:val="22"/>
                <w:szCs w:val="22"/>
              </w:rPr>
              <w:t>requirements</w:t>
            </w:r>
            <w:r>
              <w:rPr>
                <w:rStyle w:val="Emphasis"/>
                <w:rFonts w:ascii="Calibri" w:hAnsi="Calibri" w:cs="Calibri"/>
                <w:sz w:val="22"/>
                <w:szCs w:val="22"/>
              </w:rPr>
              <w:t xml:space="preserve"> will be met:</w:t>
            </w:r>
          </w:p>
          <w:p w:rsidR="00172EF0" w:rsidRDefault="00172EF0" w:rsidP="00172EF0">
            <w:pPr>
              <w:pStyle w:val="Lista"/>
              <w:rPr>
                <w:rStyle w:val="Emphasis"/>
                <w:rFonts w:ascii="Calibri" w:hAnsi="Calibri" w:cs="Calibri"/>
                <w:sz w:val="22"/>
                <w:szCs w:val="22"/>
              </w:rPr>
            </w:pPr>
            <w:r w:rsidRPr="00A02238">
              <w:rPr>
                <w:rStyle w:val="Emphasis"/>
                <w:rFonts w:ascii="Calibri" w:hAnsi="Calibri" w:cs="Calibri"/>
                <w:sz w:val="22"/>
                <w:szCs w:val="22"/>
              </w:rPr>
              <w:t xml:space="preserve">RF output level </w:t>
            </w:r>
          </w:p>
          <w:p w:rsidR="00172EF0" w:rsidRDefault="00172EF0" w:rsidP="00172EF0">
            <w:pPr>
              <w:pStyle w:val="Lista"/>
              <w:rPr>
                <w:rStyle w:val="Emphasis"/>
                <w:rFonts w:ascii="Calibri" w:hAnsi="Calibri" w:cs="Calibri"/>
                <w:sz w:val="22"/>
                <w:szCs w:val="22"/>
              </w:rPr>
            </w:pPr>
            <w:r w:rsidRPr="00172EF0">
              <w:rPr>
                <w:rStyle w:val="Emphasis"/>
                <w:rFonts w:ascii="Calibri" w:hAnsi="Calibri" w:cs="Calibri"/>
                <w:sz w:val="22"/>
                <w:szCs w:val="22"/>
              </w:rPr>
              <w:t xml:space="preserve">RF frequency operation pulsed </w:t>
            </w:r>
          </w:p>
          <w:p w:rsidR="00172EF0" w:rsidRPr="00172EF0" w:rsidRDefault="00172EF0" w:rsidP="00172EF0">
            <w:pPr>
              <w:pStyle w:val="Lista"/>
              <w:rPr>
                <w:rStyle w:val="Emphasis"/>
                <w:rFonts w:ascii="Calibri" w:hAnsi="Calibri" w:cs="Calibri"/>
                <w:sz w:val="22"/>
                <w:szCs w:val="22"/>
              </w:rPr>
            </w:pPr>
            <w:r w:rsidRPr="00172EF0">
              <w:rPr>
                <w:rStyle w:val="Emphasis"/>
                <w:rFonts w:ascii="Calibri" w:hAnsi="Calibri" w:cs="Calibri"/>
                <w:sz w:val="22"/>
                <w:szCs w:val="22"/>
              </w:rPr>
              <w:t>RF amplitude control stability of 0.1%.</w:t>
            </w:r>
          </w:p>
          <w:p w:rsidR="00172EF0" w:rsidRDefault="00172EF0" w:rsidP="00172EF0">
            <w:pPr>
              <w:pStyle w:val="Lista"/>
              <w:rPr>
                <w:rStyle w:val="Emphasis"/>
                <w:rFonts w:ascii="Calibri" w:hAnsi="Calibri" w:cs="Calibri"/>
                <w:sz w:val="22"/>
                <w:szCs w:val="22"/>
              </w:rPr>
            </w:pPr>
            <w:r w:rsidRPr="00172EF0">
              <w:rPr>
                <w:rStyle w:val="Emphasis"/>
                <w:rFonts w:ascii="Calibri" w:hAnsi="Calibri" w:cs="Calibri"/>
                <w:sz w:val="22"/>
                <w:szCs w:val="22"/>
              </w:rPr>
              <w:t xml:space="preserve">RF phase control stability of 0.05 degrees. </w:t>
            </w:r>
          </w:p>
          <w:p w:rsidR="00172EF0" w:rsidRPr="00172EF0" w:rsidRDefault="00172EF0" w:rsidP="00172EF0">
            <w:pPr>
              <w:pStyle w:val="Lista"/>
              <w:rPr>
                <w:rStyle w:val="Emphasis"/>
                <w:rFonts w:ascii="Calibri" w:hAnsi="Calibri" w:cs="Calibri"/>
                <w:sz w:val="22"/>
                <w:szCs w:val="22"/>
              </w:rPr>
            </w:pPr>
            <w:proofErr w:type="gramStart"/>
            <w:r w:rsidRPr="00172EF0">
              <w:rPr>
                <w:rStyle w:val="Emphasis"/>
                <w:rFonts w:ascii="Calibri" w:hAnsi="Calibri" w:cs="Calibri"/>
                <w:sz w:val="22"/>
                <w:szCs w:val="22"/>
              </w:rPr>
              <w:t>measurement</w:t>
            </w:r>
            <w:proofErr w:type="gramEnd"/>
            <w:r w:rsidRPr="00172EF0">
              <w:rPr>
                <w:rStyle w:val="Emphasis"/>
                <w:rFonts w:ascii="Calibri" w:hAnsi="Calibri" w:cs="Calibri"/>
                <w:sz w:val="22"/>
                <w:szCs w:val="22"/>
              </w:rPr>
              <w:t xml:space="preserve"> of the klystron forward and reflected power level via waveguide directional coupler and measurement of forward and reflected power at the cavity structure via waveguide directional coupler.</w:t>
            </w:r>
          </w:p>
          <w:p w:rsidR="00172EF0" w:rsidRDefault="00172EF0" w:rsidP="00172EF0">
            <w:pPr>
              <w:pStyle w:val="Lista"/>
              <w:rPr>
                <w:rStyle w:val="Emphasis"/>
                <w:rFonts w:ascii="Calibri" w:hAnsi="Calibri" w:cs="Calibri"/>
                <w:sz w:val="22"/>
                <w:szCs w:val="22"/>
              </w:rPr>
            </w:pPr>
            <w:r w:rsidRPr="00A02238">
              <w:rPr>
                <w:rStyle w:val="Emphasis"/>
                <w:rFonts w:ascii="Calibri" w:hAnsi="Calibri" w:cs="Calibri"/>
                <w:sz w:val="22"/>
                <w:szCs w:val="22"/>
              </w:rPr>
              <w:t>the LLRF system should be enclosed in a 19 inch rack enclosure</w:t>
            </w:r>
          </w:p>
          <w:p w:rsidR="00A51C93" w:rsidRDefault="00A51C93" w:rsidP="00A51C93">
            <w:pPr>
              <w:pStyle w:val="Lista"/>
              <w:numPr>
                <w:ilvl w:val="0"/>
                <w:numId w:val="0"/>
              </w:numPr>
              <w:rPr>
                <w:rStyle w:val="Emphasis"/>
                <w:rFonts w:ascii="Calibri" w:hAnsi="Calibri" w:cs="Calibri"/>
                <w:sz w:val="22"/>
                <w:szCs w:val="22"/>
              </w:rPr>
            </w:pPr>
          </w:p>
          <w:p w:rsidR="00E41527" w:rsidRPr="00385D38" w:rsidRDefault="00E0277F" w:rsidP="00E0277F">
            <w:pPr>
              <w:rPr>
                <w:rFonts w:cs="Calibri"/>
                <w:color w:val="000000"/>
              </w:rPr>
            </w:pPr>
            <w:r>
              <w:rPr>
                <w:rFonts w:cs="Calibri"/>
                <w:color w:val="000000"/>
              </w:rPr>
              <w:t xml:space="preserve">Please refer as necessary to supporting documents that include sufficient description, drawings, illustration, schematics, </w:t>
            </w:r>
            <w:r w:rsidRPr="00E0277F">
              <w:rPr>
                <w:rFonts w:cs="Calibri"/>
                <w:color w:val="000000"/>
              </w:rPr>
              <w:t>calculated th</w:t>
            </w:r>
            <w:r>
              <w:rPr>
                <w:rFonts w:cs="Calibri"/>
                <w:color w:val="000000"/>
              </w:rPr>
              <w:t>eoretical values, simulation models and results.</w:t>
            </w:r>
          </w:p>
        </w:tc>
      </w:tr>
      <w:tr w:rsidR="00E41527" w:rsidRPr="00385D38" w:rsidTr="00800948">
        <w:tc>
          <w:tcPr>
            <w:tcW w:w="1240" w:type="dxa"/>
          </w:tcPr>
          <w:p w:rsidR="00E41527" w:rsidRPr="00385D38" w:rsidRDefault="00E41527" w:rsidP="00800948">
            <w:pPr>
              <w:spacing w:before="100" w:beforeAutospacing="1" w:after="100" w:afterAutospacing="1" w:line="240" w:lineRule="auto"/>
              <w:rPr>
                <w:rFonts w:cs="Calibri"/>
                <w:i/>
              </w:rPr>
            </w:pPr>
            <w:r w:rsidRPr="00385D38">
              <w:rPr>
                <w:rFonts w:cs="Calibri"/>
                <w:i/>
              </w:rPr>
              <w:lastRenderedPageBreak/>
              <w:t>0 = No score Applied</w:t>
            </w:r>
          </w:p>
          <w:p w:rsidR="00E41527" w:rsidRPr="00385D38" w:rsidRDefault="00E41527" w:rsidP="00800948">
            <w:pPr>
              <w:spacing w:before="100" w:beforeAutospacing="1" w:after="100" w:afterAutospacing="1" w:line="240" w:lineRule="auto"/>
              <w:rPr>
                <w:rFonts w:cs="Calibri"/>
                <w:i/>
              </w:rPr>
            </w:pPr>
            <w:r w:rsidRPr="00385D38">
              <w:rPr>
                <w:rFonts w:cs="Calibri"/>
                <w:i/>
              </w:rPr>
              <w:t>1 = Less Important</w:t>
            </w:r>
          </w:p>
          <w:p w:rsidR="00E41527" w:rsidRPr="00385D38" w:rsidRDefault="00E41527" w:rsidP="00800948">
            <w:pPr>
              <w:spacing w:before="100" w:beforeAutospacing="1" w:after="100" w:afterAutospacing="1" w:line="240" w:lineRule="auto"/>
              <w:rPr>
                <w:rFonts w:cs="Calibri"/>
                <w:i/>
              </w:rPr>
            </w:pPr>
            <w:r w:rsidRPr="00385D38">
              <w:rPr>
                <w:rFonts w:cs="Calibri"/>
                <w:i/>
              </w:rPr>
              <w:t>2 = Important</w:t>
            </w:r>
          </w:p>
          <w:p w:rsidR="00E41527" w:rsidRPr="00385D38" w:rsidRDefault="00E41527" w:rsidP="00800948">
            <w:pPr>
              <w:spacing w:before="100" w:beforeAutospacing="1" w:after="100" w:afterAutospacing="1" w:line="240" w:lineRule="auto"/>
              <w:rPr>
                <w:rFonts w:cs="Calibri"/>
                <w:color w:val="000000"/>
              </w:rPr>
            </w:pPr>
            <w:r w:rsidRPr="00385D38">
              <w:rPr>
                <w:rFonts w:cs="Calibri"/>
                <w:i/>
              </w:rPr>
              <w:t>3 = More Important</w:t>
            </w:r>
          </w:p>
        </w:tc>
        <w:tc>
          <w:tcPr>
            <w:tcW w:w="1844" w:type="dxa"/>
          </w:tcPr>
          <w:p w:rsidR="00E41527" w:rsidRPr="00385D38" w:rsidRDefault="00E41527" w:rsidP="00800948">
            <w:pPr>
              <w:spacing w:before="100" w:beforeAutospacing="1" w:after="100" w:afterAutospacing="1" w:line="240" w:lineRule="auto"/>
              <w:rPr>
                <w:rFonts w:cs="Calibri"/>
                <w:b/>
              </w:rPr>
            </w:pPr>
            <w:r w:rsidRPr="00385D38">
              <w:rPr>
                <w:rFonts w:cs="Calibri"/>
                <w:color w:val="000000"/>
              </w:rPr>
              <w:t>Bidder Guidance</w:t>
            </w:r>
          </w:p>
        </w:tc>
        <w:tc>
          <w:tcPr>
            <w:tcW w:w="5932" w:type="dxa"/>
          </w:tcPr>
          <w:p w:rsidR="00E41527" w:rsidRPr="00385D38" w:rsidRDefault="00E0277F" w:rsidP="00800948">
            <w:pPr>
              <w:spacing w:before="100" w:beforeAutospacing="1" w:after="100" w:afterAutospacing="1" w:line="240" w:lineRule="auto"/>
              <w:rPr>
                <w:rFonts w:cs="Calibri"/>
              </w:rPr>
            </w:pPr>
            <w:r w:rsidRPr="00385D38">
              <w:rPr>
                <w:rFonts w:cs="Calibri"/>
              </w:rPr>
              <w:t>Compliance Criteria</w:t>
            </w:r>
          </w:p>
        </w:tc>
      </w:tr>
      <w:tr w:rsidR="00E41527" w:rsidRPr="00385D38" w:rsidTr="00800948">
        <w:tc>
          <w:tcPr>
            <w:tcW w:w="1240" w:type="dxa"/>
          </w:tcPr>
          <w:p w:rsidR="00E41527" w:rsidRPr="00385D38" w:rsidRDefault="00E41527" w:rsidP="00800948">
            <w:pPr>
              <w:tabs>
                <w:tab w:val="left" w:pos="0"/>
              </w:tabs>
              <w:spacing w:before="100" w:beforeAutospacing="1" w:after="100" w:afterAutospacing="1" w:line="240" w:lineRule="auto"/>
              <w:rPr>
                <w:rFonts w:cs="Calibri"/>
                <w:color w:val="000000"/>
              </w:rPr>
            </w:pPr>
          </w:p>
        </w:tc>
        <w:tc>
          <w:tcPr>
            <w:tcW w:w="1844" w:type="dxa"/>
          </w:tcPr>
          <w:p w:rsidR="00E41527" w:rsidRPr="00385D38" w:rsidRDefault="00E41527" w:rsidP="00800948">
            <w:pPr>
              <w:tabs>
                <w:tab w:val="left" w:pos="0"/>
              </w:tabs>
              <w:spacing w:before="100" w:beforeAutospacing="1" w:after="100" w:afterAutospacing="1" w:line="240" w:lineRule="auto"/>
              <w:rPr>
                <w:rFonts w:cs="Calibri"/>
                <w:color w:val="000000"/>
              </w:rPr>
            </w:pPr>
            <w:r w:rsidRPr="00385D38">
              <w:rPr>
                <w:rFonts w:cs="Calibri"/>
                <w:color w:val="000000"/>
              </w:rPr>
              <w:t>Scoring Criteria</w:t>
            </w:r>
          </w:p>
        </w:tc>
        <w:tc>
          <w:tcPr>
            <w:tcW w:w="5932" w:type="dxa"/>
          </w:tcPr>
          <w:p w:rsidR="00E0277F" w:rsidRPr="00385D38" w:rsidRDefault="00E0277F" w:rsidP="00E0277F">
            <w:pPr>
              <w:spacing w:before="100" w:beforeAutospacing="1" w:after="100" w:afterAutospacing="1" w:line="240" w:lineRule="auto"/>
              <w:rPr>
                <w:rFonts w:cs="Calibri"/>
              </w:rPr>
            </w:pPr>
            <w:r w:rsidRPr="00385D38">
              <w:rPr>
                <w:rFonts w:cs="Calibri"/>
              </w:rPr>
              <w:t>0 = Completely fails to meet required standard or does not provide a proposal.</w:t>
            </w:r>
          </w:p>
          <w:p w:rsidR="00E0277F" w:rsidRPr="00385D38" w:rsidRDefault="00E0277F" w:rsidP="00E0277F">
            <w:pPr>
              <w:spacing w:before="100" w:beforeAutospacing="1" w:after="100" w:afterAutospacing="1" w:line="240" w:lineRule="auto"/>
              <w:rPr>
                <w:rFonts w:cs="Calibri"/>
              </w:rPr>
            </w:pPr>
            <w:r w:rsidRPr="00385D38">
              <w:rPr>
                <w:rFonts w:cs="Calibri"/>
              </w:rPr>
              <w:t>20 = Proposal significantly fails to meet the standards required, contains significant shortcomings and/or is inconsistent with other proposals.</w:t>
            </w:r>
          </w:p>
          <w:p w:rsidR="00E0277F" w:rsidRPr="00385D38" w:rsidRDefault="00E0277F" w:rsidP="00E0277F">
            <w:pPr>
              <w:spacing w:before="100" w:beforeAutospacing="1" w:after="100" w:afterAutospacing="1" w:line="240" w:lineRule="auto"/>
              <w:rPr>
                <w:rFonts w:cs="Calibri"/>
              </w:rPr>
            </w:pPr>
            <w:r w:rsidRPr="00385D38">
              <w:rPr>
                <w:rFonts w:cs="Calibri"/>
              </w:rPr>
              <w:t>40 = Proposal falls short of achieving expected standard in a number of identifiable material respects.</w:t>
            </w:r>
          </w:p>
          <w:p w:rsidR="00E0277F" w:rsidRPr="00385D38" w:rsidRDefault="00E0277F" w:rsidP="00E0277F">
            <w:pPr>
              <w:spacing w:before="100" w:beforeAutospacing="1" w:after="100" w:afterAutospacing="1" w:line="240" w:lineRule="auto"/>
              <w:rPr>
                <w:rFonts w:cs="Calibri"/>
              </w:rPr>
            </w:pPr>
            <w:r w:rsidRPr="00385D38">
              <w:rPr>
                <w:rFonts w:cs="Calibri"/>
              </w:rPr>
              <w:t>60 = Proposal meets the required standard in most material respects, but is lacking or inconsistent in others.</w:t>
            </w:r>
          </w:p>
          <w:p w:rsidR="00E0277F" w:rsidRPr="00385D38" w:rsidRDefault="00E0277F" w:rsidP="00E0277F">
            <w:pPr>
              <w:spacing w:before="100" w:beforeAutospacing="1" w:after="100" w:afterAutospacing="1" w:line="240" w:lineRule="auto"/>
              <w:rPr>
                <w:rFonts w:cs="Calibri"/>
              </w:rPr>
            </w:pPr>
            <w:r w:rsidRPr="00385D38">
              <w:rPr>
                <w:rFonts w:cs="Calibri"/>
              </w:rPr>
              <w:t>80 = Proposal meets the required standard in all material respects.</w:t>
            </w:r>
          </w:p>
          <w:p w:rsidR="00E41527" w:rsidRPr="00385D38" w:rsidRDefault="00E0277F" w:rsidP="00E0277F">
            <w:pPr>
              <w:tabs>
                <w:tab w:val="left" w:pos="0"/>
              </w:tabs>
              <w:spacing w:before="100" w:beforeAutospacing="1" w:after="100" w:afterAutospacing="1" w:line="240" w:lineRule="auto"/>
              <w:rPr>
                <w:rFonts w:cs="Calibri"/>
                <w:color w:val="000000"/>
              </w:rPr>
            </w:pPr>
            <w:r w:rsidRPr="00385D38">
              <w:rPr>
                <w:rFonts w:cs="Calibri"/>
              </w:rPr>
              <w:t>100 = Proposal meets the required standard in all material respects and exceeds some or all of the major requirements.</w:t>
            </w:r>
          </w:p>
        </w:tc>
      </w:tr>
      <w:tr w:rsidR="00E41527" w:rsidRPr="00385D38" w:rsidTr="00800948">
        <w:tc>
          <w:tcPr>
            <w:tcW w:w="1240" w:type="dxa"/>
          </w:tcPr>
          <w:p w:rsidR="00E41527" w:rsidRPr="00385D38" w:rsidRDefault="00E41527" w:rsidP="00800948">
            <w:pPr>
              <w:tabs>
                <w:tab w:val="left" w:pos="0"/>
              </w:tabs>
              <w:spacing w:before="100" w:beforeAutospacing="1" w:after="100" w:afterAutospacing="1" w:line="240" w:lineRule="auto"/>
              <w:rPr>
                <w:rFonts w:cs="Calibri"/>
                <w:color w:val="000000"/>
              </w:rPr>
            </w:pPr>
          </w:p>
        </w:tc>
        <w:tc>
          <w:tcPr>
            <w:tcW w:w="1844" w:type="dxa"/>
          </w:tcPr>
          <w:p w:rsidR="00E41527" w:rsidRPr="00385D38" w:rsidRDefault="00E41527" w:rsidP="00800948">
            <w:pPr>
              <w:tabs>
                <w:tab w:val="left" w:pos="0"/>
              </w:tabs>
              <w:spacing w:before="100" w:beforeAutospacing="1" w:after="100" w:afterAutospacing="1" w:line="240" w:lineRule="auto"/>
              <w:rPr>
                <w:rFonts w:cs="Calibri"/>
                <w:color w:val="000000"/>
              </w:rPr>
            </w:pPr>
            <w:r w:rsidRPr="00385D38">
              <w:rPr>
                <w:rFonts w:cs="Calibri"/>
                <w:color w:val="000000"/>
              </w:rPr>
              <w:t>Bidder Response</w:t>
            </w:r>
          </w:p>
        </w:tc>
        <w:tc>
          <w:tcPr>
            <w:tcW w:w="5932" w:type="dxa"/>
          </w:tcPr>
          <w:p w:rsidR="00E41527" w:rsidRPr="00385D38" w:rsidRDefault="003A03B0" w:rsidP="00800948">
            <w:pPr>
              <w:tabs>
                <w:tab w:val="left" w:pos="0"/>
              </w:tabs>
              <w:spacing w:before="100" w:beforeAutospacing="1" w:after="100" w:afterAutospacing="1" w:line="240" w:lineRule="auto"/>
              <w:rPr>
                <w:rFonts w:cs="Calibri"/>
                <w:color w:val="000000"/>
              </w:rPr>
            </w:pPr>
            <w:r w:rsidRPr="00385D38">
              <w:rPr>
                <w:rFonts w:cs="Calibri"/>
              </w:rPr>
              <w:t xml:space="preserve">Multiple Line Answer (Maximum character count = </w:t>
            </w:r>
            <w:r w:rsidRPr="00FB24D1">
              <w:rPr>
                <w:rFonts w:cs="Calibri"/>
              </w:rPr>
              <w:t>4096</w:t>
            </w:r>
            <w:r w:rsidRPr="00385D38">
              <w:rPr>
                <w:rFonts w:cs="Calibri"/>
              </w:rPr>
              <w:t>)</w:t>
            </w:r>
          </w:p>
        </w:tc>
      </w:tr>
      <w:tr w:rsidR="00E41527" w:rsidRPr="00385D38" w:rsidTr="00800948">
        <w:tc>
          <w:tcPr>
            <w:tcW w:w="9016" w:type="dxa"/>
            <w:gridSpan w:val="3"/>
            <w:tcBorders>
              <w:top w:val="single" w:sz="12" w:space="0" w:color="FF0000"/>
              <w:left w:val="single" w:sz="12" w:space="0" w:color="FF0000"/>
              <w:bottom w:val="single" w:sz="12" w:space="0" w:color="FF0000"/>
              <w:right w:val="single" w:sz="12" w:space="0" w:color="FF0000"/>
            </w:tcBorders>
          </w:tcPr>
          <w:p w:rsidR="00E41527" w:rsidRPr="00385D38" w:rsidRDefault="00E41527" w:rsidP="00800948">
            <w:pPr>
              <w:tabs>
                <w:tab w:val="left" w:pos="0"/>
              </w:tabs>
              <w:spacing w:before="100" w:beforeAutospacing="1" w:after="100" w:afterAutospacing="1" w:line="240" w:lineRule="auto"/>
              <w:rPr>
                <w:rFonts w:cs="Calibri"/>
                <w:color w:val="000000"/>
              </w:rPr>
            </w:pPr>
          </w:p>
          <w:p w:rsidR="00E41527" w:rsidRPr="00385D38" w:rsidRDefault="00E41527" w:rsidP="00800948">
            <w:pPr>
              <w:tabs>
                <w:tab w:val="left" w:pos="0"/>
              </w:tabs>
              <w:spacing w:before="100" w:beforeAutospacing="1" w:after="100" w:afterAutospacing="1" w:line="240" w:lineRule="auto"/>
              <w:jc w:val="center"/>
              <w:rPr>
                <w:rFonts w:cs="Calibri"/>
                <w:b/>
                <w:color w:val="FF0000"/>
              </w:rPr>
            </w:pPr>
            <w:r w:rsidRPr="00385D38">
              <w:rPr>
                <w:rFonts w:cs="Calibri"/>
                <w:b/>
                <w:color w:val="FF0000"/>
              </w:rPr>
              <w:t>Enter Response Here</w:t>
            </w:r>
          </w:p>
          <w:p w:rsidR="00E41527" w:rsidRPr="00385D38" w:rsidRDefault="00E41527" w:rsidP="00800948">
            <w:pPr>
              <w:tabs>
                <w:tab w:val="left" w:pos="0"/>
              </w:tabs>
              <w:spacing w:before="100" w:beforeAutospacing="1" w:after="100" w:afterAutospacing="1" w:line="240" w:lineRule="auto"/>
              <w:rPr>
                <w:rFonts w:cs="Calibri"/>
                <w:color w:val="000000"/>
              </w:rPr>
            </w:pPr>
          </w:p>
        </w:tc>
      </w:tr>
    </w:tbl>
    <w:p w:rsidR="00E41527" w:rsidRDefault="00E41527" w:rsidP="00632B46">
      <w:pPr>
        <w:spacing w:before="100" w:beforeAutospacing="1" w:after="100" w:afterAutospacing="1" w:line="240" w:lineRule="auto"/>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844"/>
        <w:gridCol w:w="5932"/>
      </w:tblGrid>
      <w:tr w:rsidR="0057316E" w:rsidRPr="00385D38" w:rsidTr="00800948">
        <w:trPr>
          <w:trHeight w:val="408"/>
        </w:trPr>
        <w:tc>
          <w:tcPr>
            <w:tcW w:w="1240" w:type="dxa"/>
          </w:tcPr>
          <w:p w:rsidR="0057316E" w:rsidRPr="00385D38" w:rsidRDefault="003660EF" w:rsidP="00800948">
            <w:pPr>
              <w:spacing w:before="100" w:beforeAutospacing="1" w:after="100" w:afterAutospacing="1" w:line="240" w:lineRule="auto"/>
              <w:rPr>
                <w:rFonts w:cs="Calibri"/>
                <w:b/>
              </w:rPr>
            </w:pPr>
            <w:r>
              <w:rPr>
                <w:rFonts w:cs="Calibri"/>
                <w:b/>
              </w:rPr>
              <w:t>Weighting = 1</w:t>
            </w:r>
          </w:p>
        </w:tc>
        <w:tc>
          <w:tcPr>
            <w:tcW w:w="1844" w:type="dxa"/>
          </w:tcPr>
          <w:p w:rsidR="0057316E" w:rsidRPr="00385D38" w:rsidRDefault="00B11888" w:rsidP="00800948">
            <w:pPr>
              <w:spacing w:before="100" w:beforeAutospacing="1" w:after="100" w:afterAutospacing="1" w:line="240" w:lineRule="auto"/>
              <w:rPr>
                <w:rFonts w:cs="Calibri"/>
                <w:b/>
              </w:rPr>
            </w:pPr>
            <w:r>
              <w:rPr>
                <w:rFonts w:cs="Calibri"/>
                <w:b/>
              </w:rPr>
              <w:t>AW12-1.3</w:t>
            </w:r>
          </w:p>
        </w:tc>
        <w:tc>
          <w:tcPr>
            <w:tcW w:w="5932" w:type="dxa"/>
          </w:tcPr>
          <w:p w:rsidR="00B8724D" w:rsidRDefault="00B8724D" w:rsidP="00B8724D">
            <w:pPr>
              <w:rPr>
                <w:rStyle w:val="Emphasis"/>
                <w:rFonts w:ascii="Calibri" w:hAnsi="Calibri" w:cs="Calibri"/>
                <w:sz w:val="22"/>
                <w:szCs w:val="22"/>
              </w:rPr>
            </w:pPr>
            <w:r>
              <w:rPr>
                <w:rStyle w:val="Emphasis"/>
                <w:rFonts w:ascii="Calibri" w:hAnsi="Calibri" w:cs="Calibri"/>
                <w:sz w:val="22"/>
                <w:szCs w:val="22"/>
              </w:rPr>
              <w:t>P</w:t>
            </w:r>
            <w:r w:rsidR="0057316E" w:rsidRPr="00385D38">
              <w:rPr>
                <w:rStyle w:val="Emphasis"/>
                <w:rFonts w:ascii="Calibri" w:hAnsi="Calibri" w:cs="Calibri"/>
                <w:sz w:val="22"/>
                <w:szCs w:val="22"/>
              </w:rPr>
              <w:t xml:space="preserve">lease </w:t>
            </w:r>
            <w:r w:rsidRPr="00B8724D">
              <w:rPr>
                <w:rStyle w:val="Emphasis"/>
                <w:rFonts w:ascii="Calibri" w:hAnsi="Calibri" w:cs="Calibri"/>
                <w:sz w:val="22"/>
                <w:szCs w:val="22"/>
              </w:rPr>
              <w:t>explain how your solution will be able to provide the control information to enable the customer to interface the system remotely via the CLARA control system which is an EPICS system</w:t>
            </w:r>
            <w:r>
              <w:rPr>
                <w:rStyle w:val="Emphasis"/>
                <w:rFonts w:ascii="Calibri" w:hAnsi="Calibri" w:cs="Calibri"/>
                <w:sz w:val="22"/>
                <w:szCs w:val="22"/>
              </w:rPr>
              <w:t xml:space="preserve"> </w:t>
            </w:r>
          </w:p>
          <w:p w:rsidR="0057316E" w:rsidRPr="00385D38" w:rsidRDefault="0057316E" w:rsidP="00800948">
            <w:pPr>
              <w:rPr>
                <w:rFonts w:cs="Calibri"/>
                <w:color w:val="000000"/>
              </w:rPr>
            </w:pPr>
            <w:r>
              <w:rPr>
                <w:rFonts w:cs="Calibri"/>
                <w:color w:val="000000"/>
              </w:rPr>
              <w:t xml:space="preserve">Please refer as necessary to supporting documents that include sufficient description, drawings, illustration, schematics, </w:t>
            </w:r>
            <w:r w:rsidRPr="00E0277F">
              <w:rPr>
                <w:rFonts w:cs="Calibri"/>
                <w:color w:val="000000"/>
              </w:rPr>
              <w:t>calculated th</w:t>
            </w:r>
            <w:r>
              <w:rPr>
                <w:rFonts w:cs="Calibri"/>
                <w:color w:val="000000"/>
              </w:rPr>
              <w:t>eoretical values, simulation models and results.</w:t>
            </w:r>
          </w:p>
        </w:tc>
      </w:tr>
      <w:tr w:rsidR="0057316E" w:rsidRPr="00385D38" w:rsidTr="00800948">
        <w:tc>
          <w:tcPr>
            <w:tcW w:w="1240" w:type="dxa"/>
          </w:tcPr>
          <w:p w:rsidR="0057316E" w:rsidRPr="00385D38" w:rsidRDefault="0057316E" w:rsidP="00800948">
            <w:pPr>
              <w:spacing w:before="100" w:beforeAutospacing="1" w:after="100" w:afterAutospacing="1" w:line="240" w:lineRule="auto"/>
              <w:rPr>
                <w:rFonts w:cs="Calibri"/>
                <w:i/>
              </w:rPr>
            </w:pPr>
            <w:r w:rsidRPr="00385D38">
              <w:rPr>
                <w:rFonts w:cs="Calibri"/>
                <w:i/>
              </w:rPr>
              <w:t>0 = No score Applied</w:t>
            </w:r>
          </w:p>
          <w:p w:rsidR="0057316E" w:rsidRPr="00385D38" w:rsidRDefault="0057316E" w:rsidP="00800948">
            <w:pPr>
              <w:spacing w:before="100" w:beforeAutospacing="1" w:after="100" w:afterAutospacing="1" w:line="240" w:lineRule="auto"/>
              <w:rPr>
                <w:rFonts w:cs="Calibri"/>
                <w:i/>
              </w:rPr>
            </w:pPr>
            <w:r w:rsidRPr="00385D38">
              <w:rPr>
                <w:rFonts w:cs="Calibri"/>
                <w:i/>
              </w:rPr>
              <w:t>1 = Less Important</w:t>
            </w:r>
          </w:p>
          <w:p w:rsidR="0057316E" w:rsidRPr="00385D38" w:rsidRDefault="0057316E" w:rsidP="00800948">
            <w:pPr>
              <w:spacing w:before="100" w:beforeAutospacing="1" w:after="100" w:afterAutospacing="1" w:line="240" w:lineRule="auto"/>
              <w:rPr>
                <w:rFonts w:cs="Calibri"/>
                <w:i/>
              </w:rPr>
            </w:pPr>
            <w:r w:rsidRPr="00385D38">
              <w:rPr>
                <w:rFonts w:cs="Calibri"/>
                <w:i/>
              </w:rPr>
              <w:t>2 = Important</w:t>
            </w:r>
          </w:p>
          <w:p w:rsidR="0057316E" w:rsidRPr="00385D38" w:rsidRDefault="0057316E" w:rsidP="00800948">
            <w:pPr>
              <w:spacing w:before="100" w:beforeAutospacing="1" w:after="100" w:afterAutospacing="1" w:line="240" w:lineRule="auto"/>
              <w:rPr>
                <w:rFonts w:cs="Calibri"/>
                <w:color w:val="000000"/>
              </w:rPr>
            </w:pPr>
            <w:r w:rsidRPr="00385D38">
              <w:rPr>
                <w:rFonts w:cs="Calibri"/>
                <w:i/>
              </w:rPr>
              <w:t>3 = More Important</w:t>
            </w:r>
          </w:p>
        </w:tc>
        <w:tc>
          <w:tcPr>
            <w:tcW w:w="1844" w:type="dxa"/>
          </w:tcPr>
          <w:p w:rsidR="0057316E" w:rsidRPr="00385D38" w:rsidRDefault="0057316E" w:rsidP="00800948">
            <w:pPr>
              <w:spacing w:before="100" w:beforeAutospacing="1" w:after="100" w:afterAutospacing="1" w:line="240" w:lineRule="auto"/>
              <w:rPr>
                <w:rFonts w:cs="Calibri"/>
                <w:b/>
              </w:rPr>
            </w:pPr>
            <w:r w:rsidRPr="00385D38">
              <w:rPr>
                <w:rFonts w:cs="Calibri"/>
                <w:color w:val="000000"/>
              </w:rPr>
              <w:t>Bidder Guidance</w:t>
            </w:r>
          </w:p>
        </w:tc>
        <w:tc>
          <w:tcPr>
            <w:tcW w:w="5932" w:type="dxa"/>
          </w:tcPr>
          <w:p w:rsidR="0057316E" w:rsidRPr="00385D38" w:rsidRDefault="0057316E" w:rsidP="00800948">
            <w:pPr>
              <w:spacing w:before="100" w:beforeAutospacing="1" w:after="100" w:afterAutospacing="1" w:line="240" w:lineRule="auto"/>
              <w:rPr>
                <w:rFonts w:cs="Calibri"/>
              </w:rPr>
            </w:pPr>
            <w:r w:rsidRPr="00385D38">
              <w:rPr>
                <w:rFonts w:cs="Calibri"/>
              </w:rPr>
              <w:t>Compliance Criteria</w:t>
            </w:r>
          </w:p>
        </w:tc>
      </w:tr>
      <w:tr w:rsidR="0057316E" w:rsidRPr="00385D38" w:rsidTr="00800948">
        <w:tc>
          <w:tcPr>
            <w:tcW w:w="1240" w:type="dxa"/>
          </w:tcPr>
          <w:p w:rsidR="0057316E" w:rsidRPr="00385D38" w:rsidRDefault="0057316E" w:rsidP="00800948">
            <w:pPr>
              <w:tabs>
                <w:tab w:val="left" w:pos="0"/>
              </w:tabs>
              <w:spacing w:before="100" w:beforeAutospacing="1" w:after="100" w:afterAutospacing="1" w:line="240" w:lineRule="auto"/>
              <w:rPr>
                <w:rFonts w:cs="Calibri"/>
                <w:color w:val="000000"/>
              </w:rPr>
            </w:pPr>
          </w:p>
        </w:tc>
        <w:tc>
          <w:tcPr>
            <w:tcW w:w="1844" w:type="dxa"/>
          </w:tcPr>
          <w:p w:rsidR="0057316E" w:rsidRPr="00385D38" w:rsidRDefault="0057316E" w:rsidP="00800948">
            <w:pPr>
              <w:tabs>
                <w:tab w:val="left" w:pos="0"/>
              </w:tabs>
              <w:spacing w:before="100" w:beforeAutospacing="1" w:after="100" w:afterAutospacing="1" w:line="240" w:lineRule="auto"/>
              <w:rPr>
                <w:rFonts w:cs="Calibri"/>
                <w:color w:val="000000"/>
              </w:rPr>
            </w:pPr>
            <w:r w:rsidRPr="00385D38">
              <w:rPr>
                <w:rFonts w:cs="Calibri"/>
                <w:color w:val="000000"/>
              </w:rPr>
              <w:t>Scoring Criteria</w:t>
            </w:r>
          </w:p>
        </w:tc>
        <w:tc>
          <w:tcPr>
            <w:tcW w:w="5932" w:type="dxa"/>
          </w:tcPr>
          <w:p w:rsidR="0057316E" w:rsidRPr="00385D38" w:rsidRDefault="0057316E" w:rsidP="00800948">
            <w:pPr>
              <w:spacing w:before="100" w:beforeAutospacing="1" w:after="100" w:afterAutospacing="1" w:line="240" w:lineRule="auto"/>
              <w:rPr>
                <w:rFonts w:cs="Calibri"/>
              </w:rPr>
            </w:pPr>
            <w:r w:rsidRPr="00385D38">
              <w:rPr>
                <w:rFonts w:cs="Calibri"/>
              </w:rPr>
              <w:t>0 = Completely fails to meet required standard or does not provide a proposal.</w:t>
            </w:r>
          </w:p>
          <w:p w:rsidR="0057316E" w:rsidRPr="00385D38" w:rsidRDefault="0057316E" w:rsidP="00800948">
            <w:pPr>
              <w:spacing w:before="100" w:beforeAutospacing="1" w:after="100" w:afterAutospacing="1" w:line="240" w:lineRule="auto"/>
              <w:rPr>
                <w:rFonts w:cs="Calibri"/>
              </w:rPr>
            </w:pPr>
            <w:r w:rsidRPr="00385D38">
              <w:rPr>
                <w:rFonts w:cs="Calibri"/>
              </w:rPr>
              <w:t>20 = Proposal significantly fails to meet the standards required, contains significant shortcomings and/or is inconsistent with other proposals.</w:t>
            </w:r>
          </w:p>
          <w:p w:rsidR="0057316E" w:rsidRPr="00385D38" w:rsidRDefault="0057316E" w:rsidP="00800948">
            <w:pPr>
              <w:spacing w:before="100" w:beforeAutospacing="1" w:after="100" w:afterAutospacing="1" w:line="240" w:lineRule="auto"/>
              <w:rPr>
                <w:rFonts w:cs="Calibri"/>
              </w:rPr>
            </w:pPr>
            <w:r w:rsidRPr="00385D38">
              <w:rPr>
                <w:rFonts w:cs="Calibri"/>
              </w:rPr>
              <w:t>40 = Proposal falls short of achieving expected standard in a number of identifiable material respects.</w:t>
            </w:r>
          </w:p>
          <w:p w:rsidR="0057316E" w:rsidRPr="00385D38" w:rsidRDefault="0057316E" w:rsidP="00800948">
            <w:pPr>
              <w:spacing w:before="100" w:beforeAutospacing="1" w:after="100" w:afterAutospacing="1" w:line="240" w:lineRule="auto"/>
              <w:rPr>
                <w:rFonts w:cs="Calibri"/>
              </w:rPr>
            </w:pPr>
            <w:r w:rsidRPr="00385D38">
              <w:rPr>
                <w:rFonts w:cs="Calibri"/>
              </w:rPr>
              <w:t>60 = Proposal meets the required standard in most material respects, but is lacking or inconsistent in others.</w:t>
            </w:r>
          </w:p>
          <w:p w:rsidR="0057316E" w:rsidRPr="00385D38" w:rsidRDefault="0057316E" w:rsidP="00800948">
            <w:pPr>
              <w:spacing w:before="100" w:beforeAutospacing="1" w:after="100" w:afterAutospacing="1" w:line="240" w:lineRule="auto"/>
              <w:rPr>
                <w:rFonts w:cs="Calibri"/>
              </w:rPr>
            </w:pPr>
            <w:r w:rsidRPr="00385D38">
              <w:rPr>
                <w:rFonts w:cs="Calibri"/>
              </w:rPr>
              <w:t>80 = Proposal meets the required standard in all material respects.</w:t>
            </w:r>
          </w:p>
          <w:p w:rsidR="0057316E" w:rsidRPr="00385D38" w:rsidRDefault="0057316E" w:rsidP="00800948">
            <w:pPr>
              <w:tabs>
                <w:tab w:val="left" w:pos="0"/>
              </w:tabs>
              <w:spacing w:before="100" w:beforeAutospacing="1" w:after="100" w:afterAutospacing="1" w:line="240" w:lineRule="auto"/>
              <w:rPr>
                <w:rFonts w:cs="Calibri"/>
                <w:color w:val="000000"/>
              </w:rPr>
            </w:pPr>
            <w:r w:rsidRPr="00385D38">
              <w:rPr>
                <w:rFonts w:cs="Calibri"/>
              </w:rPr>
              <w:t>100 = Proposal meets the required standard in all material respects and exceeds some or all of the major requirements.</w:t>
            </w:r>
          </w:p>
        </w:tc>
      </w:tr>
      <w:tr w:rsidR="0057316E" w:rsidRPr="00385D38" w:rsidTr="00800948">
        <w:tc>
          <w:tcPr>
            <w:tcW w:w="1240" w:type="dxa"/>
          </w:tcPr>
          <w:p w:rsidR="0057316E" w:rsidRPr="00385D38" w:rsidRDefault="0057316E" w:rsidP="00800948">
            <w:pPr>
              <w:tabs>
                <w:tab w:val="left" w:pos="0"/>
              </w:tabs>
              <w:spacing w:before="100" w:beforeAutospacing="1" w:after="100" w:afterAutospacing="1" w:line="240" w:lineRule="auto"/>
              <w:rPr>
                <w:rFonts w:cs="Calibri"/>
                <w:color w:val="000000"/>
              </w:rPr>
            </w:pPr>
          </w:p>
        </w:tc>
        <w:tc>
          <w:tcPr>
            <w:tcW w:w="1844" w:type="dxa"/>
          </w:tcPr>
          <w:p w:rsidR="0057316E" w:rsidRPr="00385D38" w:rsidRDefault="0057316E" w:rsidP="00800948">
            <w:pPr>
              <w:tabs>
                <w:tab w:val="left" w:pos="0"/>
              </w:tabs>
              <w:spacing w:before="100" w:beforeAutospacing="1" w:after="100" w:afterAutospacing="1" w:line="240" w:lineRule="auto"/>
              <w:rPr>
                <w:rFonts w:cs="Calibri"/>
                <w:color w:val="000000"/>
              </w:rPr>
            </w:pPr>
            <w:r w:rsidRPr="00385D38">
              <w:rPr>
                <w:rFonts w:cs="Calibri"/>
                <w:color w:val="000000"/>
              </w:rPr>
              <w:t>Bidder Response</w:t>
            </w:r>
          </w:p>
        </w:tc>
        <w:tc>
          <w:tcPr>
            <w:tcW w:w="5932" w:type="dxa"/>
          </w:tcPr>
          <w:p w:rsidR="0057316E" w:rsidRPr="00385D38" w:rsidRDefault="003A03B0" w:rsidP="00800948">
            <w:pPr>
              <w:tabs>
                <w:tab w:val="left" w:pos="0"/>
              </w:tabs>
              <w:spacing w:before="100" w:beforeAutospacing="1" w:after="100" w:afterAutospacing="1" w:line="240" w:lineRule="auto"/>
              <w:rPr>
                <w:rFonts w:cs="Calibri"/>
                <w:color w:val="000000"/>
              </w:rPr>
            </w:pPr>
            <w:r w:rsidRPr="00385D38">
              <w:rPr>
                <w:rFonts w:cs="Calibri"/>
              </w:rPr>
              <w:t xml:space="preserve">Multiple Line Answer (Maximum character count = </w:t>
            </w:r>
            <w:r w:rsidRPr="00FB24D1">
              <w:rPr>
                <w:rFonts w:cs="Calibri"/>
              </w:rPr>
              <w:t>4096</w:t>
            </w:r>
            <w:r w:rsidRPr="00385D38">
              <w:rPr>
                <w:rFonts w:cs="Calibri"/>
              </w:rPr>
              <w:t>)</w:t>
            </w:r>
          </w:p>
        </w:tc>
      </w:tr>
      <w:tr w:rsidR="0057316E" w:rsidRPr="00385D38" w:rsidTr="00800948">
        <w:tc>
          <w:tcPr>
            <w:tcW w:w="9016" w:type="dxa"/>
            <w:gridSpan w:val="3"/>
            <w:tcBorders>
              <w:top w:val="single" w:sz="12" w:space="0" w:color="FF0000"/>
              <w:left w:val="single" w:sz="12" w:space="0" w:color="FF0000"/>
              <w:bottom w:val="single" w:sz="12" w:space="0" w:color="FF0000"/>
              <w:right w:val="single" w:sz="12" w:space="0" w:color="FF0000"/>
            </w:tcBorders>
          </w:tcPr>
          <w:p w:rsidR="0057316E" w:rsidRPr="00385D38" w:rsidRDefault="0057316E" w:rsidP="00800948">
            <w:pPr>
              <w:tabs>
                <w:tab w:val="left" w:pos="0"/>
              </w:tabs>
              <w:spacing w:before="100" w:beforeAutospacing="1" w:after="100" w:afterAutospacing="1" w:line="240" w:lineRule="auto"/>
              <w:rPr>
                <w:rFonts w:cs="Calibri"/>
                <w:color w:val="000000"/>
              </w:rPr>
            </w:pPr>
          </w:p>
          <w:p w:rsidR="0057316E" w:rsidRPr="00385D38" w:rsidRDefault="0057316E" w:rsidP="00800948">
            <w:pPr>
              <w:tabs>
                <w:tab w:val="left" w:pos="0"/>
              </w:tabs>
              <w:spacing w:before="100" w:beforeAutospacing="1" w:after="100" w:afterAutospacing="1" w:line="240" w:lineRule="auto"/>
              <w:jc w:val="center"/>
              <w:rPr>
                <w:rFonts w:cs="Calibri"/>
                <w:b/>
                <w:color w:val="FF0000"/>
              </w:rPr>
            </w:pPr>
            <w:r w:rsidRPr="00385D38">
              <w:rPr>
                <w:rFonts w:cs="Calibri"/>
                <w:b/>
                <w:color w:val="FF0000"/>
              </w:rPr>
              <w:t>Enter Response Here</w:t>
            </w:r>
          </w:p>
          <w:p w:rsidR="0057316E" w:rsidRPr="00385D38" w:rsidRDefault="0057316E" w:rsidP="00800948">
            <w:pPr>
              <w:tabs>
                <w:tab w:val="left" w:pos="0"/>
              </w:tabs>
              <w:spacing w:before="100" w:beforeAutospacing="1" w:after="100" w:afterAutospacing="1" w:line="240" w:lineRule="auto"/>
              <w:rPr>
                <w:rFonts w:cs="Calibri"/>
                <w:color w:val="000000"/>
              </w:rPr>
            </w:pPr>
          </w:p>
        </w:tc>
      </w:tr>
    </w:tbl>
    <w:p w:rsidR="0057316E" w:rsidRDefault="0057316E" w:rsidP="00632B46">
      <w:pPr>
        <w:spacing w:before="100" w:beforeAutospacing="1" w:after="100" w:afterAutospacing="1" w:line="240" w:lineRule="auto"/>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844"/>
        <w:gridCol w:w="5932"/>
      </w:tblGrid>
      <w:tr w:rsidR="00E0277F" w:rsidRPr="00385D38" w:rsidTr="00800948">
        <w:trPr>
          <w:trHeight w:val="408"/>
        </w:trPr>
        <w:tc>
          <w:tcPr>
            <w:tcW w:w="1240" w:type="dxa"/>
          </w:tcPr>
          <w:p w:rsidR="00E0277F" w:rsidRPr="00385D38" w:rsidRDefault="00E0277F" w:rsidP="00800948">
            <w:pPr>
              <w:spacing w:before="100" w:beforeAutospacing="1" w:after="100" w:afterAutospacing="1" w:line="240" w:lineRule="auto"/>
              <w:rPr>
                <w:rFonts w:cs="Calibri"/>
                <w:b/>
              </w:rPr>
            </w:pPr>
            <w:r w:rsidRPr="00385D38">
              <w:rPr>
                <w:rFonts w:cs="Calibri"/>
                <w:b/>
              </w:rPr>
              <w:t>Weighting = 3</w:t>
            </w:r>
          </w:p>
        </w:tc>
        <w:tc>
          <w:tcPr>
            <w:tcW w:w="1844" w:type="dxa"/>
          </w:tcPr>
          <w:p w:rsidR="00E0277F" w:rsidRPr="00385D38" w:rsidRDefault="00B11888" w:rsidP="00800948">
            <w:pPr>
              <w:spacing w:before="100" w:beforeAutospacing="1" w:after="100" w:afterAutospacing="1" w:line="240" w:lineRule="auto"/>
              <w:rPr>
                <w:rFonts w:cs="Calibri"/>
                <w:b/>
              </w:rPr>
            </w:pPr>
            <w:r>
              <w:rPr>
                <w:rFonts w:cs="Calibri"/>
                <w:b/>
              </w:rPr>
              <w:t>AW12-1.4</w:t>
            </w:r>
          </w:p>
        </w:tc>
        <w:tc>
          <w:tcPr>
            <w:tcW w:w="5932" w:type="dxa"/>
          </w:tcPr>
          <w:p w:rsidR="00B8724D" w:rsidRDefault="00B8724D" w:rsidP="00800948">
            <w:r>
              <w:t>Lower Level of amplitude and phase stability</w:t>
            </w:r>
          </w:p>
          <w:p w:rsidR="00B8724D" w:rsidRDefault="00B8724D" w:rsidP="00E0277F">
            <w:pPr>
              <w:spacing w:before="240"/>
              <w:rPr>
                <w:rFonts w:cs="Calibri"/>
                <w:color w:val="000000"/>
              </w:rPr>
            </w:pPr>
            <w:r>
              <w:rPr>
                <w:rFonts w:cs="Calibri"/>
                <w:color w:val="000000"/>
              </w:rPr>
              <w:t xml:space="preserve">The Bidder should indicate the level of </w:t>
            </w:r>
            <w:r>
              <w:t xml:space="preserve">performance that they </w:t>
            </w:r>
            <w:r w:rsidR="00C81CF5">
              <w:t xml:space="preserve">guarantee </w:t>
            </w:r>
          </w:p>
          <w:p w:rsidR="00E0277F" w:rsidRPr="00385D38" w:rsidRDefault="00E0277F" w:rsidP="00E0277F">
            <w:pPr>
              <w:spacing w:before="240"/>
              <w:rPr>
                <w:rFonts w:cs="Calibri"/>
                <w:color w:val="000000"/>
              </w:rPr>
            </w:pPr>
            <w:r>
              <w:rPr>
                <w:rFonts w:cs="Calibri"/>
                <w:color w:val="000000"/>
              </w:rPr>
              <w:t xml:space="preserve">Please refer as necessary to supporting documents that include sufficient description, drawings, illustration, schematics, </w:t>
            </w:r>
            <w:r w:rsidRPr="00E0277F">
              <w:rPr>
                <w:rFonts w:cs="Calibri"/>
                <w:color w:val="000000"/>
              </w:rPr>
              <w:t>calculated th</w:t>
            </w:r>
            <w:r>
              <w:rPr>
                <w:rFonts w:cs="Calibri"/>
                <w:color w:val="000000"/>
              </w:rPr>
              <w:t>eoretical values, simulation models and results.</w:t>
            </w:r>
          </w:p>
        </w:tc>
      </w:tr>
      <w:tr w:rsidR="00E0277F" w:rsidRPr="00385D38" w:rsidTr="00800948">
        <w:tc>
          <w:tcPr>
            <w:tcW w:w="1240" w:type="dxa"/>
          </w:tcPr>
          <w:p w:rsidR="00E0277F" w:rsidRPr="00385D38" w:rsidRDefault="00E0277F" w:rsidP="00800948">
            <w:pPr>
              <w:spacing w:before="100" w:beforeAutospacing="1" w:after="100" w:afterAutospacing="1" w:line="240" w:lineRule="auto"/>
              <w:rPr>
                <w:rFonts w:cs="Calibri"/>
                <w:i/>
              </w:rPr>
            </w:pPr>
            <w:r w:rsidRPr="00385D38">
              <w:rPr>
                <w:rFonts w:cs="Calibri"/>
                <w:i/>
              </w:rPr>
              <w:t>0 = No score Applied</w:t>
            </w:r>
          </w:p>
          <w:p w:rsidR="00E0277F" w:rsidRPr="00385D38" w:rsidRDefault="00E0277F" w:rsidP="00800948">
            <w:pPr>
              <w:spacing w:before="100" w:beforeAutospacing="1" w:after="100" w:afterAutospacing="1" w:line="240" w:lineRule="auto"/>
              <w:rPr>
                <w:rFonts w:cs="Calibri"/>
                <w:i/>
              </w:rPr>
            </w:pPr>
            <w:r w:rsidRPr="00385D38">
              <w:rPr>
                <w:rFonts w:cs="Calibri"/>
                <w:i/>
              </w:rPr>
              <w:t>1 = Less Important</w:t>
            </w:r>
          </w:p>
          <w:p w:rsidR="00E0277F" w:rsidRPr="00385D38" w:rsidRDefault="00E0277F" w:rsidP="00800948">
            <w:pPr>
              <w:spacing w:before="100" w:beforeAutospacing="1" w:after="100" w:afterAutospacing="1" w:line="240" w:lineRule="auto"/>
              <w:rPr>
                <w:rFonts w:cs="Calibri"/>
                <w:i/>
              </w:rPr>
            </w:pPr>
            <w:r w:rsidRPr="00385D38">
              <w:rPr>
                <w:rFonts w:cs="Calibri"/>
                <w:i/>
              </w:rPr>
              <w:t>2 = Important</w:t>
            </w:r>
          </w:p>
          <w:p w:rsidR="00E0277F" w:rsidRPr="00385D38" w:rsidRDefault="00E0277F" w:rsidP="00800948">
            <w:pPr>
              <w:spacing w:before="100" w:beforeAutospacing="1" w:after="100" w:afterAutospacing="1" w:line="240" w:lineRule="auto"/>
              <w:rPr>
                <w:rFonts w:cs="Calibri"/>
                <w:color w:val="000000"/>
              </w:rPr>
            </w:pPr>
            <w:r w:rsidRPr="00385D38">
              <w:rPr>
                <w:rFonts w:cs="Calibri"/>
                <w:i/>
              </w:rPr>
              <w:t>3 = More Important</w:t>
            </w:r>
          </w:p>
        </w:tc>
        <w:tc>
          <w:tcPr>
            <w:tcW w:w="1844" w:type="dxa"/>
          </w:tcPr>
          <w:p w:rsidR="00E0277F" w:rsidRPr="00385D38" w:rsidRDefault="00E0277F" w:rsidP="00800948">
            <w:pPr>
              <w:spacing w:before="100" w:beforeAutospacing="1" w:after="100" w:afterAutospacing="1" w:line="240" w:lineRule="auto"/>
              <w:rPr>
                <w:rFonts w:cs="Calibri"/>
                <w:b/>
              </w:rPr>
            </w:pPr>
            <w:r w:rsidRPr="00385D38">
              <w:rPr>
                <w:rFonts w:cs="Calibri"/>
                <w:color w:val="000000"/>
              </w:rPr>
              <w:t>Bidder Guidance</w:t>
            </w:r>
          </w:p>
        </w:tc>
        <w:tc>
          <w:tcPr>
            <w:tcW w:w="5932" w:type="dxa"/>
          </w:tcPr>
          <w:p w:rsidR="00E0277F" w:rsidRPr="00385D38" w:rsidRDefault="00E0277F" w:rsidP="00800948">
            <w:pPr>
              <w:spacing w:before="100" w:beforeAutospacing="1" w:after="100" w:afterAutospacing="1" w:line="240" w:lineRule="auto"/>
              <w:rPr>
                <w:rFonts w:cs="Calibri"/>
              </w:rPr>
            </w:pPr>
            <w:r w:rsidRPr="00385D38">
              <w:rPr>
                <w:rFonts w:cs="Calibri"/>
              </w:rPr>
              <w:t>Compliance Criteria</w:t>
            </w:r>
          </w:p>
        </w:tc>
      </w:tr>
      <w:tr w:rsidR="00E0277F" w:rsidRPr="00385D38" w:rsidTr="00800948">
        <w:tc>
          <w:tcPr>
            <w:tcW w:w="1240" w:type="dxa"/>
          </w:tcPr>
          <w:p w:rsidR="00E0277F" w:rsidRPr="00385D38" w:rsidRDefault="00E0277F" w:rsidP="00800948">
            <w:pPr>
              <w:tabs>
                <w:tab w:val="left" w:pos="0"/>
              </w:tabs>
              <w:spacing w:before="100" w:beforeAutospacing="1" w:after="100" w:afterAutospacing="1" w:line="240" w:lineRule="auto"/>
              <w:rPr>
                <w:rFonts w:cs="Calibri"/>
                <w:color w:val="000000"/>
              </w:rPr>
            </w:pPr>
          </w:p>
        </w:tc>
        <w:tc>
          <w:tcPr>
            <w:tcW w:w="1844" w:type="dxa"/>
          </w:tcPr>
          <w:p w:rsidR="00E0277F" w:rsidRPr="00385D38" w:rsidRDefault="00E0277F" w:rsidP="00800948">
            <w:pPr>
              <w:tabs>
                <w:tab w:val="left" w:pos="0"/>
              </w:tabs>
              <w:spacing w:before="100" w:beforeAutospacing="1" w:after="100" w:afterAutospacing="1" w:line="240" w:lineRule="auto"/>
              <w:rPr>
                <w:rFonts w:cs="Calibri"/>
                <w:color w:val="000000"/>
              </w:rPr>
            </w:pPr>
            <w:r w:rsidRPr="00385D38">
              <w:rPr>
                <w:rFonts w:cs="Calibri"/>
                <w:color w:val="000000"/>
              </w:rPr>
              <w:t>Scoring Criteria</w:t>
            </w:r>
          </w:p>
        </w:tc>
        <w:tc>
          <w:tcPr>
            <w:tcW w:w="5932" w:type="dxa"/>
          </w:tcPr>
          <w:p w:rsidR="00A51C93" w:rsidRDefault="00A51C93" w:rsidP="00800948">
            <w:pPr>
              <w:spacing w:before="100" w:beforeAutospacing="1" w:after="100" w:afterAutospacing="1" w:line="240" w:lineRule="auto"/>
              <w:rPr>
                <w:rFonts w:cs="Calibri"/>
              </w:rPr>
            </w:pPr>
            <w:r>
              <w:rPr>
                <w:rFonts w:cs="Calibri"/>
              </w:rPr>
              <w:t xml:space="preserve">0 = Level of &lt;0.05 degrees stability </w:t>
            </w:r>
          </w:p>
          <w:p w:rsidR="00B8724D" w:rsidRDefault="00E0277F" w:rsidP="00800948">
            <w:pPr>
              <w:spacing w:before="100" w:beforeAutospacing="1" w:after="100" w:afterAutospacing="1" w:line="240" w:lineRule="auto"/>
              <w:rPr>
                <w:rFonts w:cs="Calibri"/>
              </w:rPr>
            </w:pPr>
            <w:r w:rsidRPr="00385D38">
              <w:rPr>
                <w:rFonts w:cs="Calibri"/>
              </w:rPr>
              <w:t xml:space="preserve">20 = </w:t>
            </w:r>
            <w:r w:rsidR="00C81CF5" w:rsidRPr="00C81CF5">
              <w:rPr>
                <w:rFonts w:cs="Calibri"/>
              </w:rPr>
              <w:t>Minimum level of 0.05 degrees stability met</w:t>
            </w:r>
          </w:p>
          <w:p w:rsidR="00C81CF5" w:rsidRDefault="00E0277F" w:rsidP="00800948">
            <w:pPr>
              <w:spacing w:before="100" w:beforeAutospacing="1" w:after="100" w:afterAutospacing="1" w:line="240" w:lineRule="auto"/>
              <w:rPr>
                <w:rFonts w:cs="Calibri"/>
              </w:rPr>
            </w:pPr>
            <w:r w:rsidRPr="00385D38">
              <w:rPr>
                <w:rFonts w:cs="Calibri"/>
              </w:rPr>
              <w:t xml:space="preserve">40 = </w:t>
            </w:r>
            <w:r w:rsidR="00C81CF5">
              <w:rPr>
                <w:rFonts w:cs="Calibri"/>
              </w:rPr>
              <w:t xml:space="preserve">0.04 degrees stability </w:t>
            </w:r>
          </w:p>
          <w:p w:rsidR="00C81CF5" w:rsidRDefault="00E0277F" w:rsidP="00800948">
            <w:pPr>
              <w:spacing w:before="100" w:beforeAutospacing="1" w:after="100" w:afterAutospacing="1" w:line="240" w:lineRule="auto"/>
              <w:rPr>
                <w:rFonts w:cs="Calibri"/>
              </w:rPr>
            </w:pPr>
            <w:r w:rsidRPr="00385D38">
              <w:rPr>
                <w:rFonts w:cs="Calibri"/>
              </w:rPr>
              <w:t xml:space="preserve">60 = </w:t>
            </w:r>
            <w:r w:rsidR="00C81CF5" w:rsidRPr="00C81CF5">
              <w:rPr>
                <w:rFonts w:cs="Calibri"/>
              </w:rPr>
              <w:t>0.03 degrees phase stability</w:t>
            </w:r>
          </w:p>
          <w:p w:rsidR="00C81CF5" w:rsidRDefault="00E0277F" w:rsidP="00800948">
            <w:pPr>
              <w:tabs>
                <w:tab w:val="left" w:pos="0"/>
              </w:tabs>
              <w:spacing w:before="100" w:beforeAutospacing="1" w:after="100" w:afterAutospacing="1" w:line="240" w:lineRule="auto"/>
              <w:rPr>
                <w:rFonts w:cs="Calibri"/>
              </w:rPr>
            </w:pPr>
            <w:r w:rsidRPr="00385D38">
              <w:rPr>
                <w:rFonts w:cs="Calibri"/>
              </w:rPr>
              <w:t xml:space="preserve">80 = </w:t>
            </w:r>
            <w:r w:rsidR="00C81CF5" w:rsidRPr="00C81CF5">
              <w:rPr>
                <w:rFonts w:cs="Calibri"/>
              </w:rPr>
              <w:t>0.02 degrees phase stability</w:t>
            </w:r>
          </w:p>
          <w:p w:rsidR="00E0277F" w:rsidRPr="00385D38" w:rsidRDefault="00E0277F" w:rsidP="00C81CF5">
            <w:pPr>
              <w:tabs>
                <w:tab w:val="left" w:pos="0"/>
              </w:tabs>
              <w:spacing w:before="100" w:beforeAutospacing="1" w:after="100" w:afterAutospacing="1" w:line="240" w:lineRule="auto"/>
              <w:rPr>
                <w:rFonts w:cs="Calibri"/>
                <w:color w:val="000000"/>
              </w:rPr>
            </w:pPr>
            <w:r w:rsidRPr="00385D38">
              <w:rPr>
                <w:rFonts w:cs="Calibri"/>
              </w:rPr>
              <w:t xml:space="preserve">100 = </w:t>
            </w:r>
            <w:r w:rsidR="00C81CF5">
              <w:rPr>
                <w:rFonts w:cs="Calibri"/>
              </w:rPr>
              <w:t>0.01 degrees phase stability</w:t>
            </w:r>
          </w:p>
        </w:tc>
      </w:tr>
      <w:tr w:rsidR="00E0277F" w:rsidRPr="00385D38" w:rsidTr="00800948">
        <w:tc>
          <w:tcPr>
            <w:tcW w:w="1240" w:type="dxa"/>
          </w:tcPr>
          <w:p w:rsidR="00E0277F" w:rsidRPr="00385D38" w:rsidRDefault="00E0277F" w:rsidP="00800948">
            <w:pPr>
              <w:tabs>
                <w:tab w:val="left" w:pos="0"/>
              </w:tabs>
              <w:spacing w:before="100" w:beforeAutospacing="1" w:after="100" w:afterAutospacing="1" w:line="240" w:lineRule="auto"/>
              <w:rPr>
                <w:rFonts w:cs="Calibri"/>
                <w:color w:val="000000"/>
              </w:rPr>
            </w:pPr>
          </w:p>
        </w:tc>
        <w:tc>
          <w:tcPr>
            <w:tcW w:w="1844" w:type="dxa"/>
          </w:tcPr>
          <w:p w:rsidR="00E0277F" w:rsidRPr="00385D38" w:rsidRDefault="00E0277F" w:rsidP="00800948">
            <w:pPr>
              <w:tabs>
                <w:tab w:val="left" w:pos="0"/>
              </w:tabs>
              <w:spacing w:before="100" w:beforeAutospacing="1" w:after="100" w:afterAutospacing="1" w:line="240" w:lineRule="auto"/>
              <w:rPr>
                <w:rFonts w:cs="Calibri"/>
                <w:color w:val="000000"/>
              </w:rPr>
            </w:pPr>
            <w:r w:rsidRPr="00385D38">
              <w:rPr>
                <w:rFonts w:cs="Calibri"/>
                <w:color w:val="000000"/>
              </w:rPr>
              <w:t>Bidder Response</w:t>
            </w:r>
          </w:p>
        </w:tc>
        <w:tc>
          <w:tcPr>
            <w:tcW w:w="5932" w:type="dxa"/>
          </w:tcPr>
          <w:p w:rsidR="00E0277F" w:rsidRPr="00385D38" w:rsidRDefault="003A03B0" w:rsidP="00800948">
            <w:pPr>
              <w:tabs>
                <w:tab w:val="left" w:pos="0"/>
              </w:tabs>
              <w:spacing w:before="100" w:beforeAutospacing="1" w:after="100" w:afterAutospacing="1" w:line="240" w:lineRule="auto"/>
              <w:rPr>
                <w:rFonts w:cs="Calibri"/>
                <w:color w:val="000000"/>
              </w:rPr>
            </w:pPr>
            <w:r w:rsidRPr="00385D38">
              <w:rPr>
                <w:rFonts w:cs="Calibri"/>
              </w:rPr>
              <w:t xml:space="preserve">Multiple Line Answer (Maximum character count = </w:t>
            </w:r>
            <w:r w:rsidRPr="00FB24D1">
              <w:rPr>
                <w:rFonts w:cs="Calibri"/>
              </w:rPr>
              <w:t>4096</w:t>
            </w:r>
            <w:r w:rsidRPr="00385D38">
              <w:rPr>
                <w:rFonts w:cs="Calibri"/>
              </w:rPr>
              <w:t>)</w:t>
            </w:r>
          </w:p>
        </w:tc>
      </w:tr>
      <w:tr w:rsidR="00E0277F" w:rsidRPr="00385D38" w:rsidTr="00800948">
        <w:tc>
          <w:tcPr>
            <w:tcW w:w="9016" w:type="dxa"/>
            <w:gridSpan w:val="3"/>
            <w:tcBorders>
              <w:top w:val="single" w:sz="12" w:space="0" w:color="FF0000"/>
              <w:left w:val="single" w:sz="12" w:space="0" w:color="FF0000"/>
              <w:bottom w:val="single" w:sz="12" w:space="0" w:color="FF0000"/>
              <w:right w:val="single" w:sz="12" w:space="0" w:color="FF0000"/>
            </w:tcBorders>
          </w:tcPr>
          <w:p w:rsidR="00E0277F" w:rsidRPr="00385D38" w:rsidRDefault="00E0277F" w:rsidP="00800948">
            <w:pPr>
              <w:tabs>
                <w:tab w:val="left" w:pos="0"/>
              </w:tabs>
              <w:spacing w:before="100" w:beforeAutospacing="1" w:after="100" w:afterAutospacing="1" w:line="240" w:lineRule="auto"/>
              <w:rPr>
                <w:rFonts w:cs="Calibri"/>
                <w:color w:val="000000"/>
              </w:rPr>
            </w:pPr>
          </w:p>
          <w:p w:rsidR="00E0277F" w:rsidRPr="00385D38" w:rsidRDefault="00E0277F" w:rsidP="00800948">
            <w:pPr>
              <w:tabs>
                <w:tab w:val="left" w:pos="0"/>
              </w:tabs>
              <w:spacing w:before="100" w:beforeAutospacing="1" w:after="100" w:afterAutospacing="1" w:line="240" w:lineRule="auto"/>
              <w:jc w:val="center"/>
              <w:rPr>
                <w:rFonts w:cs="Calibri"/>
                <w:b/>
                <w:color w:val="FF0000"/>
              </w:rPr>
            </w:pPr>
            <w:r w:rsidRPr="00385D38">
              <w:rPr>
                <w:rFonts w:cs="Calibri"/>
                <w:b/>
                <w:color w:val="FF0000"/>
              </w:rPr>
              <w:t>Enter Response Here</w:t>
            </w:r>
          </w:p>
          <w:p w:rsidR="00E0277F" w:rsidRPr="00385D38" w:rsidRDefault="00E0277F" w:rsidP="00800948">
            <w:pPr>
              <w:tabs>
                <w:tab w:val="left" w:pos="0"/>
              </w:tabs>
              <w:spacing w:before="100" w:beforeAutospacing="1" w:after="100" w:afterAutospacing="1" w:line="240" w:lineRule="auto"/>
              <w:rPr>
                <w:rFonts w:cs="Calibri"/>
                <w:color w:val="000000"/>
              </w:rPr>
            </w:pPr>
          </w:p>
        </w:tc>
      </w:tr>
    </w:tbl>
    <w:p w:rsidR="00E41527" w:rsidRDefault="00E41527" w:rsidP="00632B46">
      <w:pPr>
        <w:spacing w:before="100" w:beforeAutospacing="1" w:after="100" w:afterAutospacing="1" w:line="240" w:lineRule="auto"/>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844"/>
        <w:gridCol w:w="5932"/>
      </w:tblGrid>
      <w:tr w:rsidR="004066DB" w:rsidRPr="00385D38" w:rsidTr="00800948">
        <w:trPr>
          <w:trHeight w:val="1419"/>
        </w:trPr>
        <w:tc>
          <w:tcPr>
            <w:tcW w:w="1240" w:type="dxa"/>
          </w:tcPr>
          <w:p w:rsidR="004066DB" w:rsidRPr="00385D38" w:rsidRDefault="003660EF" w:rsidP="00800948">
            <w:pPr>
              <w:spacing w:before="100" w:beforeAutospacing="1" w:after="100" w:afterAutospacing="1" w:line="240" w:lineRule="auto"/>
              <w:rPr>
                <w:rFonts w:cs="Calibri"/>
                <w:b/>
              </w:rPr>
            </w:pPr>
            <w:r>
              <w:rPr>
                <w:rFonts w:cs="Calibri"/>
                <w:b/>
              </w:rPr>
              <w:t>Weighting = 3</w:t>
            </w:r>
          </w:p>
        </w:tc>
        <w:tc>
          <w:tcPr>
            <w:tcW w:w="1844" w:type="dxa"/>
          </w:tcPr>
          <w:p w:rsidR="004066DB" w:rsidRPr="00385D38" w:rsidRDefault="00B11888" w:rsidP="00800948">
            <w:pPr>
              <w:spacing w:before="100" w:beforeAutospacing="1" w:after="100" w:afterAutospacing="1" w:line="240" w:lineRule="auto"/>
              <w:rPr>
                <w:rFonts w:cs="Calibri"/>
                <w:b/>
              </w:rPr>
            </w:pPr>
            <w:r>
              <w:rPr>
                <w:rFonts w:cs="Calibri"/>
                <w:b/>
              </w:rPr>
              <w:t>AW12.1-5</w:t>
            </w:r>
          </w:p>
        </w:tc>
        <w:tc>
          <w:tcPr>
            <w:tcW w:w="5932" w:type="dxa"/>
          </w:tcPr>
          <w:p w:rsidR="003960DA" w:rsidRPr="007C7E98" w:rsidRDefault="003960DA" w:rsidP="00C81CF5">
            <w:r w:rsidRPr="007C7E98">
              <w:t xml:space="preserve">The RF pulse structure </w:t>
            </w:r>
          </w:p>
          <w:p w:rsidR="00C81CF5" w:rsidRDefault="007C7E98" w:rsidP="007C7E98">
            <w:pPr>
              <w:rPr>
                <w:rFonts w:cs="Calibri"/>
                <w:color w:val="000000"/>
              </w:rPr>
            </w:pPr>
            <w:r>
              <w:t>D</w:t>
            </w:r>
            <w:r w:rsidRPr="007C7E98">
              <w:t xml:space="preserve">uring conditioning of cavity structure it may be necessary to reduce the RF pulse length to 0.25µs. </w:t>
            </w:r>
            <w:r w:rsidR="00C81CF5" w:rsidRPr="007C7E98">
              <w:rPr>
                <w:rFonts w:cs="Calibri"/>
                <w:color w:val="000000"/>
              </w:rPr>
              <w:t xml:space="preserve">The Bidder should indicate the </w:t>
            </w:r>
            <w:r w:rsidR="003960DA" w:rsidRPr="007C7E98">
              <w:rPr>
                <w:rFonts w:cs="Calibri"/>
                <w:color w:val="000000"/>
              </w:rPr>
              <w:t xml:space="preserve">pulse width </w:t>
            </w:r>
            <w:r w:rsidR="00C81CF5" w:rsidRPr="007C7E98">
              <w:t xml:space="preserve">that they guarantee </w:t>
            </w:r>
            <w:r w:rsidRPr="007C7E98">
              <w:t>above the minimum specified</w:t>
            </w:r>
            <w:r>
              <w:t xml:space="preserve"> </w:t>
            </w:r>
          </w:p>
          <w:p w:rsidR="00FB24D1" w:rsidRPr="00385D38" w:rsidRDefault="00C81CF5" w:rsidP="003960DA">
            <w:pPr>
              <w:spacing w:before="100" w:beforeAutospacing="1" w:after="100" w:afterAutospacing="1" w:line="240" w:lineRule="auto"/>
              <w:rPr>
                <w:rFonts w:cs="Calibri"/>
                <w:color w:val="000000"/>
              </w:rPr>
            </w:pPr>
            <w:r>
              <w:rPr>
                <w:rFonts w:cs="Calibri"/>
                <w:color w:val="000000"/>
              </w:rPr>
              <w:t xml:space="preserve">Please refer as necessary to supporting documents that include sufficient description, drawings, illustration, schematics, </w:t>
            </w:r>
            <w:r w:rsidRPr="00E0277F">
              <w:rPr>
                <w:rFonts w:cs="Calibri"/>
                <w:color w:val="000000"/>
              </w:rPr>
              <w:t>calculated th</w:t>
            </w:r>
            <w:r>
              <w:rPr>
                <w:rFonts w:cs="Calibri"/>
                <w:color w:val="000000"/>
              </w:rPr>
              <w:t>eoretical values, simulation models and results.</w:t>
            </w:r>
          </w:p>
        </w:tc>
      </w:tr>
      <w:tr w:rsidR="004066DB" w:rsidRPr="00385D38" w:rsidTr="00800948">
        <w:tc>
          <w:tcPr>
            <w:tcW w:w="1240" w:type="dxa"/>
          </w:tcPr>
          <w:p w:rsidR="004066DB" w:rsidRPr="00385D38" w:rsidRDefault="004066DB" w:rsidP="00800948">
            <w:pPr>
              <w:spacing w:before="100" w:beforeAutospacing="1" w:after="100" w:afterAutospacing="1" w:line="240" w:lineRule="auto"/>
              <w:rPr>
                <w:rFonts w:cs="Calibri"/>
                <w:i/>
              </w:rPr>
            </w:pPr>
            <w:r w:rsidRPr="00385D38">
              <w:rPr>
                <w:rFonts w:cs="Calibri"/>
                <w:i/>
              </w:rPr>
              <w:t>0 = No score Applied</w:t>
            </w:r>
          </w:p>
          <w:p w:rsidR="004066DB" w:rsidRPr="00385D38" w:rsidRDefault="004066DB" w:rsidP="00800948">
            <w:pPr>
              <w:spacing w:before="100" w:beforeAutospacing="1" w:after="100" w:afterAutospacing="1" w:line="240" w:lineRule="auto"/>
              <w:rPr>
                <w:rFonts w:cs="Calibri"/>
                <w:i/>
              </w:rPr>
            </w:pPr>
            <w:r w:rsidRPr="00385D38">
              <w:rPr>
                <w:rFonts w:cs="Calibri"/>
                <w:i/>
              </w:rPr>
              <w:t>1 = Less Important</w:t>
            </w:r>
          </w:p>
          <w:p w:rsidR="004066DB" w:rsidRPr="00385D38" w:rsidRDefault="004066DB" w:rsidP="00800948">
            <w:pPr>
              <w:spacing w:before="100" w:beforeAutospacing="1" w:after="100" w:afterAutospacing="1" w:line="240" w:lineRule="auto"/>
              <w:rPr>
                <w:rFonts w:cs="Calibri"/>
                <w:i/>
              </w:rPr>
            </w:pPr>
            <w:r w:rsidRPr="00385D38">
              <w:rPr>
                <w:rFonts w:cs="Calibri"/>
                <w:i/>
              </w:rPr>
              <w:t>2 = Important</w:t>
            </w:r>
          </w:p>
          <w:p w:rsidR="004066DB" w:rsidRPr="00385D38" w:rsidRDefault="004066DB" w:rsidP="00800948">
            <w:pPr>
              <w:spacing w:before="100" w:beforeAutospacing="1" w:after="100" w:afterAutospacing="1" w:line="240" w:lineRule="auto"/>
              <w:rPr>
                <w:rFonts w:cs="Calibri"/>
                <w:color w:val="000000"/>
              </w:rPr>
            </w:pPr>
            <w:r w:rsidRPr="00385D38">
              <w:rPr>
                <w:rFonts w:cs="Calibri"/>
                <w:i/>
              </w:rPr>
              <w:t>3 = More Important</w:t>
            </w:r>
          </w:p>
        </w:tc>
        <w:tc>
          <w:tcPr>
            <w:tcW w:w="1844" w:type="dxa"/>
          </w:tcPr>
          <w:p w:rsidR="004066DB" w:rsidRPr="00385D38" w:rsidRDefault="004066DB" w:rsidP="00800948">
            <w:pPr>
              <w:spacing w:before="100" w:beforeAutospacing="1" w:after="100" w:afterAutospacing="1" w:line="240" w:lineRule="auto"/>
              <w:rPr>
                <w:rFonts w:cs="Calibri"/>
                <w:b/>
              </w:rPr>
            </w:pPr>
            <w:r w:rsidRPr="00385D38">
              <w:rPr>
                <w:rFonts w:cs="Calibri"/>
                <w:color w:val="000000"/>
              </w:rPr>
              <w:t>Bidder Guidance</w:t>
            </w:r>
          </w:p>
        </w:tc>
        <w:tc>
          <w:tcPr>
            <w:tcW w:w="5932" w:type="dxa"/>
          </w:tcPr>
          <w:p w:rsidR="004066DB" w:rsidRPr="00385D38" w:rsidRDefault="004066DB" w:rsidP="00800948">
            <w:pPr>
              <w:spacing w:before="100" w:beforeAutospacing="1" w:after="100" w:afterAutospacing="1" w:line="240" w:lineRule="auto"/>
              <w:rPr>
                <w:rFonts w:cs="Calibri"/>
              </w:rPr>
            </w:pPr>
            <w:r w:rsidRPr="00385D38">
              <w:rPr>
                <w:rFonts w:cs="Calibri"/>
              </w:rPr>
              <w:t>Compliance Criteria</w:t>
            </w:r>
          </w:p>
        </w:tc>
      </w:tr>
      <w:tr w:rsidR="004066DB" w:rsidRPr="00385D38" w:rsidTr="00800948">
        <w:tc>
          <w:tcPr>
            <w:tcW w:w="1240" w:type="dxa"/>
          </w:tcPr>
          <w:p w:rsidR="004066DB" w:rsidRPr="00385D38" w:rsidRDefault="004066DB" w:rsidP="00800948">
            <w:pPr>
              <w:tabs>
                <w:tab w:val="left" w:pos="0"/>
              </w:tabs>
              <w:spacing w:before="100" w:beforeAutospacing="1" w:after="100" w:afterAutospacing="1" w:line="240" w:lineRule="auto"/>
              <w:rPr>
                <w:rFonts w:cs="Calibri"/>
                <w:color w:val="000000"/>
              </w:rPr>
            </w:pPr>
          </w:p>
        </w:tc>
        <w:tc>
          <w:tcPr>
            <w:tcW w:w="1844" w:type="dxa"/>
          </w:tcPr>
          <w:p w:rsidR="004066DB" w:rsidRPr="00385D38" w:rsidRDefault="004066DB" w:rsidP="00800948">
            <w:pPr>
              <w:tabs>
                <w:tab w:val="left" w:pos="0"/>
              </w:tabs>
              <w:spacing w:before="100" w:beforeAutospacing="1" w:after="100" w:afterAutospacing="1" w:line="240" w:lineRule="auto"/>
              <w:rPr>
                <w:rFonts w:cs="Calibri"/>
                <w:color w:val="000000"/>
              </w:rPr>
            </w:pPr>
            <w:r w:rsidRPr="00385D38">
              <w:rPr>
                <w:rFonts w:cs="Calibri"/>
                <w:color w:val="000000"/>
              </w:rPr>
              <w:t>Scoring Criteria</w:t>
            </w:r>
          </w:p>
        </w:tc>
        <w:tc>
          <w:tcPr>
            <w:tcW w:w="5932" w:type="dxa"/>
          </w:tcPr>
          <w:p w:rsidR="00A51C93" w:rsidRDefault="00A51C93" w:rsidP="00800948">
            <w:pPr>
              <w:spacing w:before="100" w:beforeAutospacing="1" w:after="100" w:afterAutospacing="1" w:line="240" w:lineRule="auto"/>
              <w:rPr>
                <w:rFonts w:cs="Calibri"/>
              </w:rPr>
            </w:pPr>
            <w:r>
              <w:rPr>
                <w:rFonts w:cs="Calibri"/>
              </w:rPr>
              <w:t>0 = Operating at pulse width at &gt;</w:t>
            </w:r>
            <w:r w:rsidRPr="00EF343D">
              <w:t>3</w:t>
            </w:r>
            <w:r>
              <w:t>µ</w:t>
            </w:r>
            <w:r w:rsidRPr="00EF343D">
              <w:t>S</w:t>
            </w:r>
          </w:p>
          <w:p w:rsidR="003960DA" w:rsidRDefault="004066DB" w:rsidP="00800948">
            <w:pPr>
              <w:spacing w:before="100" w:beforeAutospacing="1" w:after="100" w:afterAutospacing="1" w:line="240" w:lineRule="auto"/>
              <w:rPr>
                <w:rFonts w:cs="Calibri"/>
              </w:rPr>
            </w:pPr>
            <w:r w:rsidRPr="00385D38">
              <w:rPr>
                <w:rFonts w:cs="Calibri"/>
              </w:rPr>
              <w:t xml:space="preserve">20 = </w:t>
            </w:r>
            <w:r w:rsidR="003960DA">
              <w:rPr>
                <w:rFonts w:cs="Calibri"/>
              </w:rPr>
              <w:t>Ability to operate at pulse width at</w:t>
            </w:r>
            <w:r w:rsidR="003960DA" w:rsidRPr="00EF343D">
              <w:t xml:space="preserve"> 3</w:t>
            </w:r>
            <w:r w:rsidR="003960DA">
              <w:t>µ</w:t>
            </w:r>
            <w:r w:rsidR="003960DA" w:rsidRPr="00EF343D">
              <w:t>S</w:t>
            </w:r>
          </w:p>
          <w:p w:rsidR="003960DA" w:rsidRDefault="004066DB" w:rsidP="00800948">
            <w:pPr>
              <w:spacing w:before="100" w:beforeAutospacing="1" w:after="100" w:afterAutospacing="1" w:line="240" w:lineRule="auto"/>
              <w:rPr>
                <w:rFonts w:cs="Calibri"/>
              </w:rPr>
            </w:pPr>
            <w:r w:rsidRPr="00385D38">
              <w:rPr>
                <w:rFonts w:cs="Calibri"/>
              </w:rPr>
              <w:t xml:space="preserve">40 = </w:t>
            </w:r>
            <w:r w:rsidR="003960DA" w:rsidRPr="003960DA">
              <w:rPr>
                <w:rFonts w:cs="Calibri"/>
              </w:rPr>
              <w:t>Ability to operate at pulse width of 2uS</w:t>
            </w:r>
          </w:p>
          <w:p w:rsidR="003960DA" w:rsidRDefault="004066DB" w:rsidP="00800948">
            <w:pPr>
              <w:spacing w:before="100" w:beforeAutospacing="1" w:after="100" w:afterAutospacing="1" w:line="240" w:lineRule="auto"/>
              <w:rPr>
                <w:rFonts w:cs="Calibri"/>
              </w:rPr>
            </w:pPr>
            <w:r w:rsidRPr="00385D38">
              <w:rPr>
                <w:rFonts w:cs="Calibri"/>
              </w:rPr>
              <w:t xml:space="preserve">60 = </w:t>
            </w:r>
            <w:r w:rsidR="003960DA" w:rsidRPr="003960DA">
              <w:rPr>
                <w:rFonts w:cs="Calibri"/>
              </w:rPr>
              <w:t>Ability to operate at pulse width of 1uS</w:t>
            </w:r>
          </w:p>
          <w:p w:rsidR="004066DB" w:rsidRPr="00385D38" w:rsidRDefault="004066DB" w:rsidP="00800948">
            <w:pPr>
              <w:spacing w:before="100" w:beforeAutospacing="1" w:after="100" w:afterAutospacing="1" w:line="240" w:lineRule="auto"/>
              <w:rPr>
                <w:rFonts w:cs="Calibri"/>
              </w:rPr>
            </w:pPr>
            <w:r w:rsidRPr="00385D38">
              <w:rPr>
                <w:rFonts w:cs="Calibri"/>
              </w:rPr>
              <w:t xml:space="preserve">80 = </w:t>
            </w:r>
            <w:r w:rsidR="003960DA" w:rsidRPr="003960DA">
              <w:rPr>
                <w:rFonts w:cs="Calibri"/>
              </w:rPr>
              <w:t>Ability to operate at pulse width of 0.5uS</w:t>
            </w:r>
          </w:p>
          <w:p w:rsidR="004066DB" w:rsidRPr="00385D38" w:rsidRDefault="004066DB" w:rsidP="003960DA">
            <w:pPr>
              <w:spacing w:before="100" w:beforeAutospacing="1" w:after="100" w:afterAutospacing="1" w:line="240" w:lineRule="auto"/>
              <w:rPr>
                <w:rFonts w:cs="Calibri"/>
              </w:rPr>
            </w:pPr>
            <w:r w:rsidRPr="00385D38">
              <w:rPr>
                <w:rFonts w:cs="Calibri"/>
              </w:rPr>
              <w:t xml:space="preserve">100 = </w:t>
            </w:r>
            <w:r w:rsidR="003960DA" w:rsidRPr="003960DA">
              <w:rPr>
                <w:rFonts w:cs="Calibri"/>
              </w:rPr>
              <w:t>Ability to operate at pulse width of 0.25uS</w:t>
            </w:r>
          </w:p>
        </w:tc>
      </w:tr>
      <w:tr w:rsidR="004066DB" w:rsidRPr="00385D38" w:rsidTr="00800948">
        <w:tc>
          <w:tcPr>
            <w:tcW w:w="1240" w:type="dxa"/>
          </w:tcPr>
          <w:p w:rsidR="004066DB" w:rsidRPr="00385D38" w:rsidRDefault="004066DB" w:rsidP="00800948">
            <w:pPr>
              <w:tabs>
                <w:tab w:val="left" w:pos="0"/>
              </w:tabs>
              <w:spacing w:before="100" w:beforeAutospacing="1" w:after="100" w:afterAutospacing="1" w:line="240" w:lineRule="auto"/>
              <w:rPr>
                <w:rFonts w:cs="Calibri"/>
                <w:color w:val="000000"/>
              </w:rPr>
            </w:pPr>
          </w:p>
        </w:tc>
        <w:tc>
          <w:tcPr>
            <w:tcW w:w="1844" w:type="dxa"/>
          </w:tcPr>
          <w:p w:rsidR="004066DB" w:rsidRPr="00385D38" w:rsidRDefault="004066DB" w:rsidP="00800948">
            <w:pPr>
              <w:tabs>
                <w:tab w:val="left" w:pos="0"/>
              </w:tabs>
              <w:spacing w:before="100" w:beforeAutospacing="1" w:after="100" w:afterAutospacing="1" w:line="240" w:lineRule="auto"/>
              <w:rPr>
                <w:rFonts w:cs="Calibri"/>
                <w:color w:val="000000"/>
              </w:rPr>
            </w:pPr>
            <w:r w:rsidRPr="00385D38">
              <w:rPr>
                <w:rFonts w:cs="Calibri"/>
                <w:color w:val="000000"/>
              </w:rPr>
              <w:t>Bidder Response</w:t>
            </w:r>
          </w:p>
        </w:tc>
        <w:tc>
          <w:tcPr>
            <w:tcW w:w="5932" w:type="dxa"/>
          </w:tcPr>
          <w:p w:rsidR="004066DB" w:rsidRPr="00385D38" w:rsidRDefault="004066DB" w:rsidP="00800948">
            <w:pPr>
              <w:spacing w:before="100" w:beforeAutospacing="1" w:after="100" w:afterAutospacing="1" w:line="240" w:lineRule="auto"/>
              <w:rPr>
                <w:rFonts w:cs="Calibri"/>
              </w:rPr>
            </w:pPr>
            <w:r w:rsidRPr="00385D38">
              <w:rPr>
                <w:rFonts w:cs="Calibri"/>
              </w:rPr>
              <w:t xml:space="preserve">Multiple Line Answer (Maximum character count = </w:t>
            </w:r>
            <w:r w:rsidRPr="00FB24D1">
              <w:rPr>
                <w:rFonts w:cs="Calibri"/>
              </w:rPr>
              <w:t>4096</w:t>
            </w:r>
            <w:r w:rsidRPr="00385D38">
              <w:rPr>
                <w:rFonts w:cs="Calibri"/>
              </w:rPr>
              <w:t>)</w:t>
            </w:r>
          </w:p>
        </w:tc>
      </w:tr>
      <w:tr w:rsidR="004066DB" w:rsidRPr="00385D38" w:rsidTr="00800948">
        <w:tc>
          <w:tcPr>
            <w:tcW w:w="9016" w:type="dxa"/>
            <w:gridSpan w:val="3"/>
            <w:tcBorders>
              <w:top w:val="single" w:sz="12" w:space="0" w:color="FF0000"/>
              <w:left w:val="single" w:sz="12" w:space="0" w:color="FF0000"/>
              <w:bottom w:val="single" w:sz="12" w:space="0" w:color="FF0000"/>
              <w:right w:val="single" w:sz="12" w:space="0" w:color="FF0000"/>
            </w:tcBorders>
          </w:tcPr>
          <w:p w:rsidR="004066DB" w:rsidRPr="00385D38" w:rsidRDefault="004066DB" w:rsidP="00800948">
            <w:pPr>
              <w:tabs>
                <w:tab w:val="left" w:pos="0"/>
              </w:tabs>
              <w:spacing w:before="100" w:beforeAutospacing="1" w:after="100" w:afterAutospacing="1" w:line="240" w:lineRule="auto"/>
              <w:rPr>
                <w:rFonts w:cs="Calibri"/>
                <w:color w:val="000000"/>
              </w:rPr>
            </w:pPr>
          </w:p>
          <w:p w:rsidR="004066DB" w:rsidRPr="00385D38" w:rsidRDefault="004066DB" w:rsidP="00800948">
            <w:pPr>
              <w:tabs>
                <w:tab w:val="left" w:pos="0"/>
              </w:tabs>
              <w:spacing w:before="100" w:beforeAutospacing="1" w:after="100" w:afterAutospacing="1" w:line="240" w:lineRule="auto"/>
              <w:jc w:val="center"/>
              <w:rPr>
                <w:rFonts w:cs="Calibri"/>
                <w:b/>
                <w:color w:val="FF0000"/>
              </w:rPr>
            </w:pPr>
            <w:r w:rsidRPr="00385D38">
              <w:rPr>
                <w:rFonts w:cs="Calibri"/>
                <w:b/>
                <w:color w:val="FF0000"/>
              </w:rPr>
              <w:t>Enter Response Here</w:t>
            </w:r>
          </w:p>
          <w:p w:rsidR="004066DB" w:rsidRPr="00385D38" w:rsidRDefault="004066DB" w:rsidP="00800948">
            <w:pPr>
              <w:tabs>
                <w:tab w:val="left" w:pos="0"/>
              </w:tabs>
              <w:spacing w:before="100" w:beforeAutospacing="1" w:after="100" w:afterAutospacing="1" w:line="240" w:lineRule="auto"/>
              <w:rPr>
                <w:rFonts w:cs="Calibri"/>
                <w:color w:val="000000"/>
              </w:rPr>
            </w:pPr>
          </w:p>
        </w:tc>
      </w:tr>
    </w:tbl>
    <w:p w:rsidR="00CA65AF" w:rsidRDefault="00CA65AF" w:rsidP="00632B46">
      <w:pPr>
        <w:spacing w:before="100" w:beforeAutospacing="1" w:after="100" w:afterAutospacing="1" w:line="240" w:lineRule="auto"/>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844"/>
        <w:gridCol w:w="5932"/>
      </w:tblGrid>
      <w:tr w:rsidR="00234215" w:rsidRPr="00385D38" w:rsidTr="00800948">
        <w:trPr>
          <w:trHeight w:val="1419"/>
        </w:trPr>
        <w:tc>
          <w:tcPr>
            <w:tcW w:w="1240" w:type="dxa"/>
          </w:tcPr>
          <w:p w:rsidR="00234215" w:rsidRPr="00385D38" w:rsidRDefault="00234215" w:rsidP="003660EF">
            <w:pPr>
              <w:spacing w:before="100" w:beforeAutospacing="1" w:after="100" w:afterAutospacing="1" w:line="240" w:lineRule="auto"/>
              <w:rPr>
                <w:rFonts w:cs="Calibri"/>
                <w:b/>
              </w:rPr>
            </w:pPr>
            <w:r w:rsidRPr="00FB24D1">
              <w:rPr>
                <w:rFonts w:cs="Calibri"/>
                <w:b/>
              </w:rPr>
              <w:t xml:space="preserve">Weighting = </w:t>
            </w:r>
            <w:r w:rsidR="003660EF">
              <w:rPr>
                <w:rFonts w:cs="Calibri"/>
                <w:b/>
              </w:rPr>
              <w:t>1</w:t>
            </w:r>
          </w:p>
        </w:tc>
        <w:tc>
          <w:tcPr>
            <w:tcW w:w="1844" w:type="dxa"/>
          </w:tcPr>
          <w:p w:rsidR="00234215" w:rsidRPr="00385D38" w:rsidRDefault="00FA4365" w:rsidP="00800948">
            <w:pPr>
              <w:spacing w:before="100" w:beforeAutospacing="1" w:after="100" w:afterAutospacing="1" w:line="240" w:lineRule="auto"/>
              <w:rPr>
                <w:rFonts w:cs="Calibri"/>
                <w:b/>
              </w:rPr>
            </w:pPr>
            <w:r>
              <w:rPr>
                <w:rFonts w:cs="Calibri"/>
                <w:b/>
              </w:rPr>
              <w:t>AW12-1.6</w:t>
            </w:r>
          </w:p>
        </w:tc>
        <w:tc>
          <w:tcPr>
            <w:tcW w:w="5932" w:type="dxa"/>
          </w:tcPr>
          <w:p w:rsidR="007C7E98" w:rsidRDefault="007C7E98" w:rsidP="00800948">
            <w:pPr>
              <w:spacing w:before="100" w:beforeAutospacing="1" w:after="100" w:afterAutospacing="1" w:line="240" w:lineRule="auto"/>
            </w:pPr>
            <w:r>
              <w:t xml:space="preserve">Calibration function </w:t>
            </w:r>
          </w:p>
          <w:p w:rsidR="007C7E98" w:rsidRDefault="004729C7" w:rsidP="00800948">
            <w:pPr>
              <w:spacing w:before="100" w:beforeAutospacing="1" w:after="100" w:afterAutospacing="1" w:line="240" w:lineRule="auto"/>
              <w:rPr>
                <w:rFonts w:cs="Calibri"/>
                <w:color w:val="000000"/>
              </w:rPr>
            </w:pPr>
            <w:r>
              <w:t>Bidders are to confirm whether their proposed system w</w:t>
            </w:r>
            <w:r w:rsidR="007C7E98">
              <w:t xml:space="preserve">ill include a calibration function that measures the phase drift of the installed </w:t>
            </w:r>
            <w:r w:rsidR="007C7E98" w:rsidRPr="00FF6E30">
              <w:t xml:space="preserve">probe </w:t>
            </w:r>
            <w:r w:rsidR="007C7E98">
              <w:t>cable so that this can be compensated for therefore removing any error due to environmental factors.</w:t>
            </w:r>
          </w:p>
          <w:p w:rsidR="00FB24D1" w:rsidRPr="00385D38" w:rsidRDefault="00234215" w:rsidP="004729C7">
            <w:pPr>
              <w:spacing w:before="100" w:beforeAutospacing="1" w:after="100" w:afterAutospacing="1" w:line="240" w:lineRule="auto"/>
              <w:rPr>
                <w:rFonts w:cs="Calibri"/>
                <w:color w:val="000000"/>
              </w:rPr>
            </w:pPr>
            <w:r w:rsidRPr="00385D38">
              <w:rPr>
                <w:rFonts w:cs="Calibri"/>
                <w:color w:val="000000"/>
              </w:rPr>
              <w:t>Please</w:t>
            </w:r>
            <w:r w:rsidR="004729C7">
              <w:rPr>
                <w:rFonts w:cs="Calibri"/>
                <w:color w:val="000000"/>
              </w:rPr>
              <w:t xml:space="preserve"> confirm that the system will have this capability</w:t>
            </w:r>
          </w:p>
        </w:tc>
      </w:tr>
      <w:tr w:rsidR="007C7E98" w:rsidRPr="00385D38" w:rsidTr="00800948">
        <w:tc>
          <w:tcPr>
            <w:tcW w:w="1240" w:type="dxa"/>
          </w:tcPr>
          <w:p w:rsidR="007C7E98" w:rsidRPr="00385D38" w:rsidRDefault="007C7E98" w:rsidP="00800948">
            <w:pPr>
              <w:spacing w:before="100" w:beforeAutospacing="1" w:after="100" w:afterAutospacing="1" w:line="240" w:lineRule="auto"/>
              <w:rPr>
                <w:rFonts w:cs="Calibri"/>
                <w:i/>
              </w:rPr>
            </w:pPr>
            <w:r w:rsidRPr="00385D38">
              <w:rPr>
                <w:rFonts w:cs="Calibri"/>
                <w:i/>
              </w:rPr>
              <w:t>0 = No score Applied</w:t>
            </w:r>
          </w:p>
          <w:p w:rsidR="007C7E98" w:rsidRPr="00385D38" w:rsidRDefault="007C7E98" w:rsidP="00800948">
            <w:pPr>
              <w:spacing w:before="100" w:beforeAutospacing="1" w:after="100" w:afterAutospacing="1" w:line="240" w:lineRule="auto"/>
              <w:rPr>
                <w:rFonts w:cs="Calibri"/>
                <w:i/>
              </w:rPr>
            </w:pPr>
            <w:r w:rsidRPr="00385D38">
              <w:rPr>
                <w:rFonts w:cs="Calibri"/>
                <w:i/>
              </w:rPr>
              <w:t>1 = Less Important</w:t>
            </w:r>
          </w:p>
          <w:p w:rsidR="007C7E98" w:rsidRPr="00385D38" w:rsidRDefault="007C7E98" w:rsidP="00800948">
            <w:pPr>
              <w:spacing w:before="100" w:beforeAutospacing="1" w:after="100" w:afterAutospacing="1" w:line="240" w:lineRule="auto"/>
              <w:rPr>
                <w:rFonts w:cs="Calibri"/>
                <w:i/>
              </w:rPr>
            </w:pPr>
            <w:r w:rsidRPr="00385D38">
              <w:rPr>
                <w:rFonts w:cs="Calibri"/>
                <w:i/>
              </w:rPr>
              <w:t>2 = Important</w:t>
            </w:r>
          </w:p>
          <w:p w:rsidR="007C7E98" w:rsidRPr="00385D38" w:rsidRDefault="007C7E98" w:rsidP="00800948">
            <w:pPr>
              <w:spacing w:before="100" w:beforeAutospacing="1" w:after="100" w:afterAutospacing="1" w:line="240" w:lineRule="auto"/>
              <w:rPr>
                <w:rFonts w:cs="Calibri"/>
                <w:color w:val="000000"/>
              </w:rPr>
            </w:pPr>
            <w:r w:rsidRPr="00385D38">
              <w:rPr>
                <w:rFonts w:cs="Calibri"/>
                <w:i/>
              </w:rPr>
              <w:t>3 = More Important</w:t>
            </w:r>
          </w:p>
        </w:tc>
        <w:tc>
          <w:tcPr>
            <w:tcW w:w="1844" w:type="dxa"/>
          </w:tcPr>
          <w:p w:rsidR="007C7E98" w:rsidRPr="00385D38" w:rsidRDefault="007C7E98" w:rsidP="00860F25">
            <w:pPr>
              <w:spacing w:before="100" w:beforeAutospacing="1" w:after="100" w:afterAutospacing="1" w:line="240" w:lineRule="auto"/>
              <w:rPr>
                <w:rFonts w:cs="Calibri"/>
                <w:b/>
              </w:rPr>
            </w:pPr>
            <w:r w:rsidRPr="00385D38">
              <w:rPr>
                <w:rFonts w:cs="Calibri"/>
                <w:color w:val="000000"/>
              </w:rPr>
              <w:t>Bidder Guidance</w:t>
            </w:r>
          </w:p>
        </w:tc>
        <w:tc>
          <w:tcPr>
            <w:tcW w:w="5932" w:type="dxa"/>
          </w:tcPr>
          <w:p w:rsidR="007C7E98" w:rsidRPr="00385D38" w:rsidRDefault="007C7E98" w:rsidP="00860F25">
            <w:pPr>
              <w:spacing w:before="100" w:beforeAutospacing="1" w:after="100" w:afterAutospacing="1" w:line="240" w:lineRule="auto"/>
              <w:rPr>
                <w:rFonts w:cs="Calibri"/>
              </w:rPr>
            </w:pPr>
            <w:r w:rsidRPr="00385D38">
              <w:rPr>
                <w:rFonts w:cs="Calibri"/>
              </w:rPr>
              <w:t>Yes/No Criteria</w:t>
            </w:r>
          </w:p>
        </w:tc>
      </w:tr>
      <w:tr w:rsidR="00234215" w:rsidRPr="00385D38" w:rsidTr="00800948">
        <w:tc>
          <w:tcPr>
            <w:tcW w:w="1240" w:type="dxa"/>
          </w:tcPr>
          <w:p w:rsidR="00234215" w:rsidRPr="00385D38" w:rsidRDefault="00234215" w:rsidP="00800948">
            <w:pPr>
              <w:tabs>
                <w:tab w:val="left" w:pos="0"/>
              </w:tabs>
              <w:spacing w:before="100" w:beforeAutospacing="1" w:after="100" w:afterAutospacing="1" w:line="240" w:lineRule="auto"/>
              <w:rPr>
                <w:rFonts w:cs="Calibri"/>
                <w:color w:val="000000"/>
              </w:rPr>
            </w:pPr>
          </w:p>
        </w:tc>
        <w:tc>
          <w:tcPr>
            <w:tcW w:w="1844" w:type="dxa"/>
          </w:tcPr>
          <w:p w:rsidR="00234215" w:rsidRPr="00385D38" w:rsidRDefault="00234215" w:rsidP="00800948">
            <w:pPr>
              <w:tabs>
                <w:tab w:val="left" w:pos="0"/>
              </w:tabs>
              <w:spacing w:before="100" w:beforeAutospacing="1" w:after="100" w:afterAutospacing="1" w:line="240" w:lineRule="auto"/>
              <w:rPr>
                <w:rFonts w:cs="Calibri"/>
                <w:color w:val="000000"/>
              </w:rPr>
            </w:pPr>
            <w:r w:rsidRPr="00385D38">
              <w:rPr>
                <w:rFonts w:cs="Calibri"/>
                <w:color w:val="000000"/>
              </w:rPr>
              <w:t>Scoring Criteria</w:t>
            </w:r>
          </w:p>
        </w:tc>
        <w:tc>
          <w:tcPr>
            <w:tcW w:w="5932" w:type="dxa"/>
          </w:tcPr>
          <w:p w:rsidR="007C7E98" w:rsidRPr="00385D38" w:rsidRDefault="007C7E98" w:rsidP="007C7E98">
            <w:pPr>
              <w:tabs>
                <w:tab w:val="left" w:pos="0"/>
              </w:tabs>
              <w:spacing w:before="100" w:beforeAutospacing="1" w:after="100" w:afterAutospacing="1" w:line="240" w:lineRule="auto"/>
              <w:rPr>
                <w:rFonts w:cs="Calibri"/>
                <w:color w:val="000000"/>
              </w:rPr>
            </w:pPr>
            <w:r>
              <w:rPr>
                <w:rFonts w:cs="Calibri"/>
                <w:color w:val="000000"/>
              </w:rPr>
              <w:t xml:space="preserve">Yes = </w:t>
            </w:r>
            <w:r w:rsidR="003660EF">
              <w:rPr>
                <w:rFonts w:cs="Calibri"/>
                <w:color w:val="000000"/>
              </w:rPr>
              <w:t>80</w:t>
            </w:r>
          </w:p>
          <w:p w:rsidR="00234215" w:rsidRPr="007C7E98" w:rsidRDefault="003660EF" w:rsidP="003660EF">
            <w:pPr>
              <w:spacing w:before="100" w:beforeAutospacing="1" w:after="100" w:afterAutospacing="1" w:line="240" w:lineRule="auto"/>
              <w:rPr>
                <w:rFonts w:cs="Calibri"/>
                <w:color w:val="000000"/>
              </w:rPr>
            </w:pPr>
            <w:r>
              <w:rPr>
                <w:rFonts w:cs="Calibri"/>
                <w:color w:val="000000"/>
              </w:rPr>
              <w:t>No = 0</w:t>
            </w:r>
          </w:p>
        </w:tc>
      </w:tr>
      <w:tr w:rsidR="00234215" w:rsidRPr="00385D38" w:rsidTr="00800948">
        <w:tc>
          <w:tcPr>
            <w:tcW w:w="1240" w:type="dxa"/>
          </w:tcPr>
          <w:p w:rsidR="00234215" w:rsidRPr="00385D38" w:rsidRDefault="00234215" w:rsidP="00800948">
            <w:pPr>
              <w:tabs>
                <w:tab w:val="left" w:pos="0"/>
              </w:tabs>
              <w:spacing w:before="100" w:beforeAutospacing="1" w:after="100" w:afterAutospacing="1" w:line="240" w:lineRule="auto"/>
              <w:rPr>
                <w:rFonts w:cs="Calibri"/>
                <w:color w:val="000000"/>
              </w:rPr>
            </w:pPr>
          </w:p>
        </w:tc>
        <w:tc>
          <w:tcPr>
            <w:tcW w:w="1844" w:type="dxa"/>
          </w:tcPr>
          <w:p w:rsidR="00234215" w:rsidRPr="00385D38" w:rsidRDefault="00234215" w:rsidP="00800948">
            <w:pPr>
              <w:tabs>
                <w:tab w:val="left" w:pos="0"/>
              </w:tabs>
              <w:spacing w:before="100" w:beforeAutospacing="1" w:after="100" w:afterAutospacing="1" w:line="240" w:lineRule="auto"/>
              <w:rPr>
                <w:rFonts w:cs="Calibri"/>
                <w:color w:val="000000"/>
              </w:rPr>
            </w:pPr>
            <w:r w:rsidRPr="00385D38">
              <w:rPr>
                <w:rFonts w:cs="Calibri"/>
                <w:color w:val="000000"/>
              </w:rPr>
              <w:t>Bidder Response</w:t>
            </w:r>
          </w:p>
        </w:tc>
        <w:tc>
          <w:tcPr>
            <w:tcW w:w="5932" w:type="dxa"/>
          </w:tcPr>
          <w:p w:rsidR="00234215" w:rsidRPr="00385D38" w:rsidRDefault="007C7E98" w:rsidP="007C7E98">
            <w:pPr>
              <w:spacing w:before="100" w:beforeAutospacing="1" w:after="100" w:afterAutospacing="1" w:line="240" w:lineRule="auto"/>
              <w:rPr>
                <w:rFonts w:cs="Calibri"/>
              </w:rPr>
            </w:pPr>
            <w:r>
              <w:rPr>
                <w:rFonts w:cs="Calibri"/>
              </w:rPr>
              <w:t xml:space="preserve">Yes/No </w:t>
            </w:r>
            <w:r w:rsidR="00234215" w:rsidRPr="00385D38">
              <w:rPr>
                <w:rFonts w:cs="Calibri"/>
              </w:rPr>
              <w:t xml:space="preserve"> </w:t>
            </w:r>
          </w:p>
        </w:tc>
      </w:tr>
      <w:tr w:rsidR="00234215" w:rsidRPr="00385D38" w:rsidTr="00800948">
        <w:tc>
          <w:tcPr>
            <w:tcW w:w="9016" w:type="dxa"/>
            <w:gridSpan w:val="3"/>
            <w:tcBorders>
              <w:top w:val="single" w:sz="12" w:space="0" w:color="FF0000"/>
              <w:left w:val="single" w:sz="12" w:space="0" w:color="FF0000"/>
              <w:bottom w:val="single" w:sz="12" w:space="0" w:color="FF0000"/>
              <w:right w:val="single" w:sz="12" w:space="0" w:color="FF0000"/>
            </w:tcBorders>
          </w:tcPr>
          <w:p w:rsidR="00234215" w:rsidRPr="00385D38" w:rsidRDefault="00234215" w:rsidP="00800948">
            <w:pPr>
              <w:tabs>
                <w:tab w:val="left" w:pos="0"/>
              </w:tabs>
              <w:spacing w:before="100" w:beforeAutospacing="1" w:after="100" w:afterAutospacing="1" w:line="240" w:lineRule="auto"/>
              <w:rPr>
                <w:rFonts w:cs="Calibri"/>
                <w:color w:val="000000"/>
              </w:rPr>
            </w:pPr>
          </w:p>
          <w:p w:rsidR="00234215" w:rsidRPr="00385D38" w:rsidRDefault="00234215" w:rsidP="00800948">
            <w:pPr>
              <w:tabs>
                <w:tab w:val="left" w:pos="0"/>
              </w:tabs>
              <w:spacing w:before="100" w:beforeAutospacing="1" w:after="100" w:afterAutospacing="1" w:line="240" w:lineRule="auto"/>
              <w:jc w:val="center"/>
              <w:rPr>
                <w:rFonts w:cs="Calibri"/>
                <w:b/>
                <w:color w:val="FF0000"/>
              </w:rPr>
            </w:pPr>
            <w:r w:rsidRPr="00385D38">
              <w:rPr>
                <w:rFonts w:cs="Calibri"/>
                <w:b/>
                <w:color w:val="FF0000"/>
              </w:rPr>
              <w:t>Enter Response Here</w:t>
            </w:r>
          </w:p>
          <w:p w:rsidR="00234215" w:rsidRPr="00385D38" w:rsidRDefault="00234215" w:rsidP="00800948">
            <w:pPr>
              <w:tabs>
                <w:tab w:val="left" w:pos="0"/>
              </w:tabs>
              <w:spacing w:before="100" w:beforeAutospacing="1" w:after="100" w:afterAutospacing="1" w:line="240" w:lineRule="auto"/>
              <w:rPr>
                <w:rFonts w:cs="Calibri"/>
                <w:color w:val="000000"/>
              </w:rPr>
            </w:pPr>
          </w:p>
        </w:tc>
      </w:tr>
    </w:tbl>
    <w:p w:rsidR="00234215" w:rsidRDefault="00234215" w:rsidP="00632B46">
      <w:pPr>
        <w:spacing w:before="100" w:beforeAutospacing="1" w:after="100" w:afterAutospacing="1" w:line="240" w:lineRule="auto"/>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844"/>
        <w:gridCol w:w="5932"/>
      </w:tblGrid>
      <w:tr w:rsidR="00FB24D1" w:rsidRPr="00385D38" w:rsidTr="00800948">
        <w:trPr>
          <w:trHeight w:val="1419"/>
        </w:trPr>
        <w:tc>
          <w:tcPr>
            <w:tcW w:w="1240" w:type="dxa"/>
          </w:tcPr>
          <w:p w:rsidR="00FB24D1" w:rsidRPr="00385D38" w:rsidRDefault="00FB24D1" w:rsidP="00800948">
            <w:pPr>
              <w:spacing w:before="100" w:beforeAutospacing="1" w:after="100" w:afterAutospacing="1" w:line="240" w:lineRule="auto"/>
              <w:rPr>
                <w:rFonts w:cs="Calibri"/>
                <w:b/>
              </w:rPr>
            </w:pPr>
            <w:r w:rsidRPr="00385D38">
              <w:rPr>
                <w:rFonts w:cs="Calibri"/>
                <w:b/>
              </w:rPr>
              <w:t xml:space="preserve">Weighting = </w:t>
            </w:r>
            <w:r w:rsidR="003660EF">
              <w:rPr>
                <w:rFonts w:cs="Calibri"/>
                <w:b/>
              </w:rPr>
              <w:t>1</w:t>
            </w:r>
          </w:p>
        </w:tc>
        <w:tc>
          <w:tcPr>
            <w:tcW w:w="1844" w:type="dxa"/>
          </w:tcPr>
          <w:p w:rsidR="00FB24D1" w:rsidRPr="00385D38" w:rsidRDefault="00FA4365" w:rsidP="00800948">
            <w:pPr>
              <w:spacing w:before="100" w:beforeAutospacing="1" w:after="100" w:afterAutospacing="1" w:line="240" w:lineRule="auto"/>
              <w:rPr>
                <w:rFonts w:cs="Calibri"/>
                <w:b/>
              </w:rPr>
            </w:pPr>
            <w:r>
              <w:rPr>
                <w:rFonts w:cs="Calibri"/>
                <w:b/>
              </w:rPr>
              <w:t>AW12-1.7</w:t>
            </w:r>
          </w:p>
        </w:tc>
        <w:tc>
          <w:tcPr>
            <w:tcW w:w="5932" w:type="dxa"/>
          </w:tcPr>
          <w:p w:rsidR="00514F73" w:rsidRDefault="004729C7" w:rsidP="00800948">
            <w:pPr>
              <w:widowControl w:val="0"/>
              <w:spacing w:before="100" w:beforeAutospacing="1" w:after="100" w:afterAutospacing="1" w:line="240" w:lineRule="auto"/>
              <w:rPr>
                <w:rFonts w:cs="Calibri"/>
                <w:color w:val="000000"/>
              </w:rPr>
            </w:pPr>
            <w:r>
              <w:rPr>
                <w:rFonts w:cs="Calibri"/>
                <w:color w:val="000000"/>
              </w:rPr>
              <w:t xml:space="preserve">Power Measurements </w:t>
            </w:r>
          </w:p>
          <w:p w:rsidR="004729C7" w:rsidRDefault="004729C7" w:rsidP="004729C7">
            <w:r>
              <w:t xml:space="preserve">Bidders are to confirm whether their proposed system will include power measurements of the two RF loads for each travelling wave structure </w:t>
            </w:r>
          </w:p>
          <w:p w:rsidR="004729C7" w:rsidRPr="00385D38" w:rsidRDefault="004729C7" w:rsidP="004729C7">
            <w:pPr>
              <w:rPr>
                <w:rFonts w:cs="Calibri"/>
                <w:color w:val="000000"/>
              </w:rPr>
            </w:pPr>
            <w:r w:rsidRPr="00385D38">
              <w:rPr>
                <w:rFonts w:cs="Calibri"/>
                <w:color w:val="000000"/>
              </w:rPr>
              <w:t>Please</w:t>
            </w:r>
            <w:r>
              <w:rPr>
                <w:rFonts w:cs="Calibri"/>
                <w:color w:val="000000"/>
              </w:rPr>
              <w:t xml:space="preserve"> confirm that the system will have this capability</w:t>
            </w:r>
          </w:p>
        </w:tc>
      </w:tr>
      <w:tr w:rsidR="00FB24D1" w:rsidRPr="00385D38" w:rsidTr="00800948">
        <w:tc>
          <w:tcPr>
            <w:tcW w:w="1240" w:type="dxa"/>
          </w:tcPr>
          <w:p w:rsidR="00FB24D1" w:rsidRPr="00385D38" w:rsidRDefault="00FB24D1" w:rsidP="00800948">
            <w:pPr>
              <w:spacing w:before="100" w:beforeAutospacing="1" w:after="100" w:afterAutospacing="1" w:line="240" w:lineRule="auto"/>
              <w:rPr>
                <w:rFonts w:cs="Calibri"/>
                <w:i/>
              </w:rPr>
            </w:pPr>
            <w:r w:rsidRPr="00385D38">
              <w:rPr>
                <w:rFonts w:cs="Calibri"/>
                <w:i/>
              </w:rPr>
              <w:t>0 = No score Applied</w:t>
            </w:r>
          </w:p>
          <w:p w:rsidR="00FB24D1" w:rsidRPr="00385D38" w:rsidRDefault="00FB24D1" w:rsidP="00800948">
            <w:pPr>
              <w:spacing w:before="100" w:beforeAutospacing="1" w:after="100" w:afterAutospacing="1" w:line="240" w:lineRule="auto"/>
              <w:rPr>
                <w:rFonts w:cs="Calibri"/>
                <w:i/>
              </w:rPr>
            </w:pPr>
            <w:r w:rsidRPr="00385D38">
              <w:rPr>
                <w:rFonts w:cs="Calibri"/>
                <w:i/>
              </w:rPr>
              <w:t>1 = Less Important</w:t>
            </w:r>
          </w:p>
          <w:p w:rsidR="00FB24D1" w:rsidRPr="00385D38" w:rsidRDefault="00FB24D1" w:rsidP="00800948">
            <w:pPr>
              <w:spacing w:before="100" w:beforeAutospacing="1" w:after="100" w:afterAutospacing="1" w:line="240" w:lineRule="auto"/>
              <w:rPr>
                <w:rFonts w:cs="Calibri"/>
                <w:i/>
              </w:rPr>
            </w:pPr>
            <w:r w:rsidRPr="00385D38">
              <w:rPr>
                <w:rFonts w:cs="Calibri"/>
                <w:i/>
              </w:rPr>
              <w:t>2 = Important</w:t>
            </w:r>
          </w:p>
          <w:p w:rsidR="00FB24D1" w:rsidRPr="00385D38" w:rsidRDefault="00FB24D1" w:rsidP="00800948">
            <w:pPr>
              <w:spacing w:before="100" w:beforeAutospacing="1" w:after="100" w:afterAutospacing="1" w:line="240" w:lineRule="auto"/>
              <w:rPr>
                <w:rFonts w:cs="Calibri"/>
                <w:color w:val="000000"/>
              </w:rPr>
            </w:pPr>
            <w:r w:rsidRPr="00385D38">
              <w:rPr>
                <w:rFonts w:cs="Calibri"/>
                <w:i/>
              </w:rPr>
              <w:t>3 = More Important</w:t>
            </w:r>
          </w:p>
        </w:tc>
        <w:tc>
          <w:tcPr>
            <w:tcW w:w="1844" w:type="dxa"/>
          </w:tcPr>
          <w:p w:rsidR="00FB24D1" w:rsidRPr="00385D38" w:rsidRDefault="00FB24D1" w:rsidP="00800948">
            <w:pPr>
              <w:spacing w:before="100" w:beforeAutospacing="1" w:after="100" w:afterAutospacing="1" w:line="240" w:lineRule="auto"/>
              <w:rPr>
                <w:rFonts w:cs="Calibri"/>
                <w:b/>
              </w:rPr>
            </w:pPr>
            <w:r w:rsidRPr="00385D38">
              <w:rPr>
                <w:rFonts w:cs="Calibri"/>
                <w:color w:val="000000"/>
              </w:rPr>
              <w:t>Bidder Guidance</w:t>
            </w:r>
          </w:p>
        </w:tc>
        <w:tc>
          <w:tcPr>
            <w:tcW w:w="5932" w:type="dxa"/>
          </w:tcPr>
          <w:p w:rsidR="00FB24D1" w:rsidRPr="00385D38" w:rsidRDefault="004729C7" w:rsidP="00800948">
            <w:pPr>
              <w:spacing w:before="100" w:beforeAutospacing="1" w:after="100" w:afterAutospacing="1" w:line="240" w:lineRule="auto"/>
              <w:rPr>
                <w:rFonts w:cs="Calibri"/>
              </w:rPr>
            </w:pPr>
            <w:r>
              <w:rPr>
                <w:rFonts w:cs="Calibri"/>
              </w:rPr>
              <w:t xml:space="preserve">Yes/No Criteria </w:t>
            </w:r>
          </w:p>
        </w:tc>
      </w:tr>
      <w:tr w:rsidR="00FB24D1" w:rsidRPr="00385D38" w:rsidTr="00800948">
        <w:tc>
          <w:tcPr>
            <w:tcW w:w="1240" w:type="dxa"/>
          </w:tcPr>
          <w:p w:rsidR="00FB24D1" w:rsidRPr="00385D38" w:rsidRDefault="00FB24D1" w:rsidP="00800948">
            <w:pPr>
              <w:tabs>
                <w:tab w:val="left" w:pos="0"/>
              </w:tabs>
              <w:spacing w:before="100" w:beforeAutospacing="1" w:after="100" w:afterAutospacing="1" w:line="240" w:lineRule="auto"/>
              <w:rPr>
                <w:rFonts w:cs="Calibri"/>
                <w:color w:val="000000"/>
              </w:rPr>
            </w:pPr>
          </w:p>
        </w:tc>
        <w:tc>
          <w:tcPr>
            <w:tcW w:w="1844" w:type="dxa"/>
          </w:tcPr>
          <w:p w:rsidR="00FB24D1" w:rsidRPr="00385D38" w:rsidRDefault="00FB24D1" w:rsidP="00800948">
            <w:pPr>
              <w:tabs>
                <w:tab w:val="left" w:pos="0"/>
              </w:tabs>
              <w:spacing w:before="100" w:beforeAutospacing="1" w:after="100" w:afterAutospacing="1" w:line="240" w:lineRule="auto"/>
              <w:rPr>
                <w:rFonts w:cs="Calibri"/>
                <w:color w:val="000000"/>
              </w:rPr>
            </w:pPr>
            <w:r w:rsidRPr="00385D38">
              <w:rPr>
                <w:rFonts w:cs="Calibri"/>
                <w:color w:val="000000"/>
              </w:rPr>
              <w:t>Scoring Criteria</w:t>
            </w:r>
          </w:p>
        </w:tc>
        <w:tc>
          <w:tcPr>
            <w:tcW w:w="5932" w:type="dxa"/>
          </w:tcPr>
          <w:p w:rsidR="004729C7" w:rsidRPr="00385D38" w:rsidRDefault="004729C7" w:rsidP="004729C7">
            <w:pPr>
              <w:tabs>
                <w:tab w:val="left" w:pos="0"/>
              </w:tabs>
              <w:spacing w:before="100" w:beforeAutospacing="1" w:after="100" w:afterAutospacing="1" w:line="240" w:lineRule="auto"/>
              <w:rPr>
                <w:rFonts w:cs="Calibri"/>
                <w:color w:val="000000"/>
              </w:rPr>
            </w:pPr>
            <w:r>
              <w:rPr>
                <w:rFonts w:cs="Calibri"/>
                <w:color w:val="000000"/>
              </w:rPr>
              <w:t xml:space="preserve">Yes = </w:t>
            </w:r>
            <w:r w:rsidR="003660EF">
              <w:rPr>
                <w:rFonts w:cs="Calibri"/>
                <w:color w:val="000000"/>
              </w:rPr>
              <w:t>80</w:t>
            </w:r>
          </w:p>
          <w:p w:rsidR="00FB24D1" w:rsidRPr="00385D38" w:rsidRDefault="003660EF" w:rsidP="004729C7">
            <w:pPr>
              <w:tabs>
                <w:tab w:val="left" w:pos="0"/>
              </w:tabs>
              <w:spacing w:before="100" w:beforeAutospacing="1" w:after="100" w:afterAutospacing="1" w:line="240" w:lineRule="auto"/>
              <w:rPr>
                <w:rFonts w:cs="Calibri"/>
                <w:color w:val="000000"/>
              </w:rPr>
            </w:pPr>
            <w:r>
              <w:rPr>
                <w:rFonts w:cs="Calibri"/>
                <w:color w:val="000000"/>
              </w:rPr>
              <w:t xml:space="preserve">No = </w:t>
            </w:r>
            <w:r w:rsidR="004729C7">
              <w:rPr>
                <w:rFonts w:cs="Calibri"/>
                <w:color w:val="000000"/>
              </w:rPr>
              <w:t>0</w:t>
            </w:r>
          </w:p>
        </w:tc>
      </w:tr>
      <w:tr w:rsidR="00FB24D1" w:rsidRPr="00385D38" w:rsidTr="00800948">
        <w:tc>
          <w:tcPr>
            <w:tcW w:w="1240" w:type="dxa"/>
          </w:tcPr>
          <w:p w:rsidR="00FB24D1" w:rsidRPr="00385D38" w:rsidRDefault="00FB24D1" w:rsidP="00800948">
            <w:pPr>
              <w:tabs>
                <w:tab w:val="left" w:pos="0"/>
              </w:tabs>
              <w:spacing w:before="100" w:beforeAutospacing="1" w:after="100" w:afterAutospacing="1" w:line="240" w:lineRule="auto"/>
              <w:rPr>
                <w:rFonts w:cs="Calibri"/>
                <w:color w:val="000000"/>
              </w:rPr>
            </w:pPr>
          </w:p>
        </w:tc>
        <w:tc>
          <w:tcPr>
            <w:tcW w:w="1844" w:type="dxa"/>
          </w:tcPr>
          <w:p w:rsidR="00FB24D1" w:rsidRPr="00385D38" w:rsidRDefault="00FB24D1" w:rsidP="00800948">
            <w:pPr>
              <w:tabs>
                <w:tab w:val="left" w:pos="0"/>
              </w:tabs>
              <w:spacing w:before="100" w:beforeAutospacing="1" w:after="100" w:afterAutospacing="1" w:line="240" w:lineRule="auto"/>
              <w:rPr>
                <w:rFonts w:cs="Calibri"/>
                <w:color w:val="000000"/>
              </w:rPr>
            </w:pPr>
            <w:r w:rsidRPr="00385D38">
              <w:rPr>
                <w:rFonts w:cs="Calibri"/>
                <w:color w:val="000000"/>
              </w:rPr>
              <w:t>Bidder Response</w:t>
            </w:r>
          </w:p>
        </w:tc>
        <w:tc>
          <w:tcPr>
            <w:tcW w:w="5932" w:type="dxa"/>
          </w:tcPr>
          <w:p w:rsidR="00FB24D1" w:rsidRPr="00385D38" w:rsidRDefault="004729C7" w:rsidP="00800948">
            <w:pPr>
              <w:tabs>
                <w:tab w:val="left" w:pos="0"/>
              </w:tabs>
              <w:spacing w:before="100" w:beforeAutospacing="1" w:after="100" w:afterAutospacing="1" w:line="240" w:lineRule="auto"/>
              <w:rPr>
                <w:rFonts w:cs="Calibri"/>
                <w:color w:val="000000"/>
              </w:rPr>
            </w:pPr>
            <w:r>
              <w:rPr>
                <w:rFonts w:cs="Calibri"/>
              </w:rPr>
              <w:t xml:space="preserve">Yes/No </w:t>
            </w:r>
          </w:p>
        </w:tc>
      </w:tr>
      <w:tr w:rsidR="00FB24D1" w:rsidRPr="00385D38" w:rsidTr="00800948">
        <w:tc>
          <w:tcPr>
            <w:tcW w:w="9016" w:type="dxa"/>
            <w:gridSpan w:val="3"/>
            <w:tcBorders>
              <w:top w:val="single" w:sz="12" w:space="0" w:color="FF0000"/>
              <w:left w:val="single" w:sz="12" w:space="0" w:color="FF0000"/>
              <w:bottom w:val="single" w:sz="12" w:space="0" w:color="FF0000"/>
              <w:right w:val="single" w:sz="12" w:space="0" w:color="FF0000"/>
            </w:tcBorders>
          </w:tcPr>
          <w:p w:rsidR="00FB24D1" w:rsidRPr="00385D38" w:rsidRDefault="00FB24D1" w:rsidP="00800948">
            <w:pPr>
              <w:tabs>
                <w:tab w:val="left" w:pos="0"/>
              </w:tabs>
              <w:spacing w:before="100" w:beforeAutospacing="1" w:after="100" w:afterAutospacing="1" w:line="240" w:lineRule="auto"/>
              <w:rPr>
                <w:rFonts w:cs="Calibri"/>
                <w:color w:val="000000"/>
              </w:rPr>
            </w:pPr>
          </w:p>
          <w:p w:rsidR="00FB24D1" w:rsidRPr="00385D38" w:rsidRDefault="00FB24D1" w:rsidP="00800948">
            <w:pPr>
              <w:tabs>
                <w:tab w:val="left" w:pos="0"/>
              </w:tabs>
              <w:spacing w:before="100" w:beforeAutospacing="1" w:after="100" w:afterAutospacing="1" w:line="240" w:lineRule="auto"/>
              <w:jc w:val="center"/>
              <w:rPr>
                <w:rFonts w:cs="Calibri"/>
                <w:b/>
                <w:color w:val="FF0000"/>
              </w:rPr>
            </w:pPr>
            <w:r w:rsidRPr="00385D38">
              <w:rPr>
                <w:rFonts w:cs="Calibri"/>
                <w:b/>
                <w:color w:val="FF0000"/>
              </w:rPr>
              <w:t>Enter Response Here</w:t>
            </w:r>
          </w:p>
          <w:p w:rsidR="00FB24D1" w:rsidRPr="00385D38" w:rsidRDefault="00FB24D1" w:rsidP="00800948">
            <w:pPr>
              <w:tabs>
                <w:tab w:val="left" w:pos="0"/>
              </w:tabs>
              <w:spacing w:before="100" w:beforeAutospacing="1" w:after="100" w:afterAutospacing="1" w:line="240" w:lineRule="auto"/>
              <w:rPr>
                <w:rFonts w:cs="Calibri"/>
                <w:color w:val="000000"/>
              </w:rPr>
            </w:pPr>
          </w:p>
        </w:tc>
      </w:tr>
    </w:tbl>
    <w:p w:rsidR="005F13A3" w:rsidRDefault="005F13A3" w:rsidP="00632B46">
      <w:pPr>
        <w:spacing w:before="100" w:beforeAutospacing="1" w:after="100" w:afterAutospacing="1" w:line="240" w:lineRule="auto"/>
        <w:rPr>
          <w:rFonts w:cs="Calibri"/>
        </w:rPr>
      </w:pPr>
    </w:p>
    <w:sectPr w:rsidR="005F13A3" w:rsidSect="0036334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487" w:rsidRDefault="00366487" w:rsidP="00056D5F">
      <w:pPr>
        <w:spacing w:after="0" w:line="240" w:lineRule="auto"/>
      </w:pPr>
      <w:r>
        <w:separator/>
      </w:r>
    </w:p>
  </w:endnote>
  <w:endnote w:type="continuationSeparator" w:id="0">
    <w:p w:rsidR="00366487" w:rsidRDefault="00366487" w:rsidP="00056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Droid Sans Fallback">
    <w:altName w:val="Times New Roman"/>
    <w:charset w:val="00"/>
    <w:family w:val="auto"/>
    <w:pitch w:val="variable"/>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487" w:rsidRDefault="00366487" w:rsidP="00056D5F">
      <w:pPr>
        <w:spacing w:after="0" w:line="240" w:lineRule="auto"/>
      </w:pPr>
      <w:r>
        <w:separator/>
      </w:r>
    </w:p>
  </w:footnote>
  <w:footnote w:type="continuationSeparator" w:id="0">
    <w:p w:rsidR="00366487" w:rsidRDefault="00366487" w:rsidP="00056D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6AE" w:rsidRPr="00056D5F" w:rsidRDefault="000526AE" w:rsidP="00056D5F">
    <w:pPr>
      <w:pStyle w:val="Header"/>
      <w:jc w:val="right"/>
    </w:pPr>
    <w:r>
      <w:rPr>
        <w:noProof/>
        <w:lang w:eastAsia="en-GB"/>
      </w:rPr>
      <w:drawing>
        <wp:anchor distT="0" distB="0" distL="114300" distR="114300" simplePos="0" relativeHeight="251657728" behindDoc="0" locked="0" layoutInCell="1" allowOverlap="1" wp14:anchorId="1C3DC90D" wp14:editId="0956A5F5">
          <wp:simplePos x="0" y="0"/>
          <wp:positionH relativeFrom="column">
            <wp:posOffset>4385945</wp:posOffset>
          </wp:positionH>
          <wp:positionV relativeFrom="paragraph">
            <wp:posOffset>-313690</wp:posOffset>
          </wp:positionV>
          <wp:extent cx="2238375" cy="1058545"/>
          <wp:effectExtent l="0" t="0" r="0" b="0"/>
          <wp:wrapTopAndBottom/>
          <wp:docPr id="1" name="Picture 1" descr="67C3BC6F-651B-4AD8-A4BE-33649401B94B@sem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7C3BC6F-651B-4AD8-A4BE-33649401B94B@sema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8375" cy="10585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3876"/>
    <w:multiLevelType w:val="hybridMultilevel"/>
    <w:tmpl w:val="8604EF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210A41"/>
    <w:multiLevelType w:val="hybridMultilevel"/>
    <w:tmpl w:val="13FC2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99164A"/>
    <w:multiLevelType w:val="hybridMultilevel"/>
    <w:tmpl w:val="91B43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557EAE"/>
    <w:multiLevelType w:val="multilevel"/>
    <w:tmpl w:val="701A0B92"/>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12880EAA"/>
    <w:multiLevelType w:val="hybridMultilevel"/>
    <w:tmpl w:val="82C89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622562"/>
    <w:multiLevelType w:val="hybridMultilevel"/>
    <w:tmpl w:val="D4BE2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5175A73"/>
    <w:multiLevelType w:val="multilevel"/>
    <w:tmpl w:val="701A0B9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7">
    <w:nsid w:val="166A1FFD"/>
    <w:multiLevelType w:val="hybridMultilevel"/>
    <w:tmpl w:val="B6E4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83D0408"/>
    <w:multiLevelType w:val="singleLevel"/>
    <w:tmpl w:val="0809000F"/>
    <w:lvl w:ilvl="0">
      <w:start w:val="1"/>
      <w:numFmt w:val="decimal"/>
      <w:lvlText w:val="%1."/>
      <w:lvlJc w:val="left"/>
      <w:pPr>
        <w:ind w:left="432" w:hanging="432"/>
      </w:pPr>
    </w:lvl>
  </w:abstractNum>
  <w:abstractNum w:abstractNumId="9">
    <w:nsid w:val="20924002"/>
    <w:multiLevelType w:val="multilevel"/>
    <w:tmpl w:val="9D76377C"/>
    <w:styleLink w:val="Outline"/>
    <w:lvl w:ilvl="0">
      <w:start w:val="1"/>
      <w:numFmt w:val="decimal"/>
      <w:pStyle w:val="Heading2"/>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0">
    <w:nsid w:val="20B9185C"/>
    <w:multiLevelType w:val="multilevel"/>
    <w:tmpl w:val="5104968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nsid w:val="21963B48"/>
    <w:multiLevelType w:val="hybridMultilevel"/>
    <w:tmpl w:val="E774F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3C273CA"/>
    <w:multiLevelType w:val="multilevel"/>
    <w:tmpl w:val="701A0B92"/>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27BB639C"/>
    <w:multiLevelType w:val="hybridMultilevel"/>
    <w:tmpl w:val="C2C45FFE"/>
    <w:lvl w:ilvl="0" w:tplc="08090003">
      <w:start w:val="1"/>
      <w:numFmt w:val="bullet"/>
      <w:lvlText w:val="o"/>
      <w:lvlJc w:val="left"/>
      <w:pPr>
        <w:ind w:left="720" w:hanging="360"/>
      </w:pPr>
      <w:rPr>
        <w:rFonts w:ascii="Courier New" w:hAnsi="Courier New" w:cs="Courier New" w:hint="default"/>
      </w:rPr>
    </w:lvl>
    <w:lvl w:ilvl="1" w:tplc="08090019">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7D85577"/>
    <w:multiLevelType w:val="multilevel"/>
    <w:tmpl w:val="701A0B92"/>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nsid w:val="2BDA0CB2"/>
    <w:multiLevelType w:val="hybridMultilevel"/>
    <w:tmpl w:val="5C583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DE60EB8"/>
    <w:multiLevelType w:val="multilevel"/>
    <w:tmpl w:val="923463B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nsid w:val="2E59526D"/>
    <w:multiLevelType w:val="multilevel"/>
    <w:tmpl w:val="701A0B92"/>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nsid w:val="32604E79"/>
    <w:multiLevelType w:val="hybridMultilevel"/>
    <w:tmpl w:val="7F7093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33255C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3394E51"/>
    <w:multiLevelType w:val="hybridMultilevel"/>
    <w:tmpl w:val="82C67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5774572"/>
    <w:multiLevelType w:val="hybridMultilevel"/>
    <w:tmpl w:val="F5F8E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5A1150A"/>
    <w:multiLevelType w:val="hybridMultilevel"/>
    <w:tmpl w:val="80420B6E"/>
    <w:lvl w:ilvl="0" w:tplc="0054F922">
      <w:start w:val="1"/>
      <w:numFmt w:val="bullet"/>
      <w:pStyle w:val="Lista"/>
      <w:lvlText w:val=""/>
      <w:lvlJc w:val="left"/>
      <w:pPr>
        <w:tabs>
          <w:tab w:val="num" w:pos="1860"/>
        </w:tabs>
        <w:ind w:left="1860" w:hanging="360"/>
      </w:pPr>
      <w:rPr>
        <w:rFonts w:ascii="Symbol" w:hAnsi="Symbol" w:hint="default"/>
      </w:rPr>
    </w:lvl>
    <w:lvl w:ilvl="1" w:tplc="E3A61DEC">
      <w:start w:val="1"/>
      <w:numFmt w:val="bullet"/>
      <w:pStyle w:val="Listb"/>
      <w:lvlText w:val="o"/>
      <w:lvlJc w:val="left"/>
      <w:pPr>
        <w:tabs>
          <w:tab w:val="num" w:pos="2580"/>
        </w:tabs>
        <w:ind w:left="2580" w:hanging="360"/>
      </w:pPr>
      <w:rPr>
        <w:rFonts w:ascii="Courier New" w:hAnsi="Courier New" w:cs="Courier New" w:hint="default"/>
      </w:rPr>
    </w:lvl>
    <w:lvl w:ilvl="2" w:tplc="08090005">
      <w:start w:val="1"/>
      <w:numFmt w:val="bullet"/>
      <w:lvlText w:val=""/>
      <w:lvlJc w:val="left"/>
      <w:pPr>
        <w:tabs>
          <w:tab w:val="num" w:pos="3300"/>
        </w:tabs>
        <w:ind w:left="3300" w:hanging="360"/>
      </w:pPr>
      <w:rPr>
        <w:rFonts w:ascii="Wingdings" w:hAnsi="Wingdings" w:hint="default"/>
      </w:rPr>
    </w:lvl>
    <w:lvl w:ilvl="3" w:tplc="08090001" w:tentative="1">
      <w:start w:val="1"/>
      <w:numFmt w:val="bullet"/>
      <w:lvlText w:val=""/>
      <w:lvlJc w:val="left"/>
      <w:pPr>
        <w:tabs>
          <w:tab w:val="num" w:pos="4020"/>
        </w:tabs>
        <w:ind w:left="4020" w:hanging="360"/>
      </w:pPr>
      <w:rPr>
        <w:rFonts w:ascii="Symbol" w:hAnsi="Symbol" w:hint="default"/>
      </w:rPr>
    </w:lvl>
    <w:lvl w:ilvl="4" w:tplc="08090003" w:tentative="1">
      <w:start w:val="1"/>
      <w:numFmt w:val="bullet"/>
      <w:lvlText w:val="o"/>
      <w:lvlJc w:val="left"/>
      <w:pPr>
        <w:tabs>
          <w:tab w:val="num" w:pos="4740"/>
        </w:tabs>
        <w:ind w:left="4740" w:hanging="360"/>
      </w:pPr>
      <w:rPr>
        <w:rFonts w:ascii="Courier New" w:hAnsi="Courier New" w:cs="Courier New" w:hint="default"/>
      </w:rPr>
    </w:lvl>
    <w:lvl w:ilvl="5" w:tplc="08090005" w:tentative="1">
      <w:start w:val="1"/>
      <w:numFmt w:val="bullet"/>
      <w:lvlText w:val=""/>
      <w:lvlJc w:val="left"/>
      <w:pPr>
        <w:tabs>
          <w:tab w:val="num" w:pos="5460"/>
        </w:tabs>
        <w:ind w:left="5460" w:hanging="360"/>
      </w:pPr>
      <w:rPr>
        <w:rFonts w:ascii="Wingdings" w:hAnsi="Wingdings" w:hint="default"/>
      </w:rPr>
    </w:lvl>
    <w:lvl w:ilvl="6" w:tplc="08090001" w:tentative="1">
      <w:start w:val="1"/>
      <w:numFmt w:val="bullet"/>
      <w:lvlText w:val=""/>
      <w:lvlJc w:val="left"/>
      <w:pPr>
        <w:tabs>
          <w:tab w:val="num" w:pos="6180"/>
        </w:tabs>
        <w:ind w:left="6180" w:hanging="360"/>
      </w:pPr>
      <w:rPr>
        <w:rFonts w:ascii="Symbol" w:hAnsi="Symbol" w:hint="default"/>
      </w:rPr>
    </w:lvl>
    <w:lvl w:ilvl="7" w:tplc="08090003" w:tentative="1">
      <w:start w:val="1"/>
      <w:numFmt w:val="bullet"/>
      <w:lvlText w:val="o"/>
      <w:lvlJc w:val="left"/>
      <w:pPr>
        <w:tabs>
          <w:tab w:val="num" w:pos="6900"/>
        </w:tabs>
        <w:ind w:left="6900" w:hanging="360"/>
      </w:pPr>
      <w:rPr>
        <w:rFonts w:ascii="Courier New" w:hAnsi="Courier New" w:cs="Courier New" w:hint="default"/>
      </w:rPr>
    </w:lvl>
    <w:lvl w:ilvl="8" w:tplc="08090005" w:tentative="1">
      <w:start w:val="1"/>
      <w:numFmt w:val="bullet"/>
      <w:lvlText w:val=""/>
      <w:lvlJc w:val="left"/>
      <w:pPr>
        <w:tabs>
          <w:tab w:val="num" w:pos="7620"/>
        </w:tabs>
        <w:ind w:left="7620" w:hanging="360"/>
      </w:pPr>
      <w:rPr>
        <w:rFonts w:ascii="Wingdings" w:hAnsi="Wingdings" w:hint="default"/>
      </w:rPr>
    </w:lvl>
  </w:abstractNum>
  <w:abstractNum w:abstractNumId="23">
    <w:nsid w:val="44C03484"/>
    <w:multiLevelType w:val="hybridMultilevel"/>
    <w:tmpl w:val="F806B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56322CA"/>
    <w:multiLevelType w:val="hybridMultilevel"/>
    <w:tmpl w:val="EDF6A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A8524D4"/>
    <w:multiLevelType w:val="multilevel"/>
    <w:tmpl w:val="701A0B92"/>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nsid w:val="4D8F27A3"/>
    <w:multiLevelType w:val="hybridMultilevel"/>
    <w:tmpl w:val="92DC904C"/>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nsid w:val="4FEE14A8"/>
    <w:multiLevelType w:val="hybridMultilevel"/>
    <w:tmpl w:val="28A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1095E16"/>
    <w:multiLevelType w:val="hybridMultilevel"/>
    <w:tmpl w:val="75CA2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123553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0EB2E39"/>
    <w:multiLevelType w:val="hybridMultilevel"/>
    <w:tmpl w:val="13563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24D3679"/>
    <w:multiLevelType w:val="multilevel"/>
    <w:tmpl w:val="701A0B92"/>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737761DD"/>
    <w:multiLevelType w:val="hybridMultilevel"/>
    <w:tmpl w:val="686ED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44D0AFF"/>
    <w:multiLevelType w:val="hybridMultilevel"/>
    <w:tmpl w:val="FB6E33B0"/>
    <w:lvl w:ilvl="0" w:tplc="58A2C2CA">
      <w:start w:val="1"/>
      <w:numFmt w:val="bullet"/>
      <w:lvlText w:val=""/>
      <w:lvlJc w:val="left"/>
      <w:pPr>
        <w:tabs>
          <w:tab w:val="num" w:pos="1860"/>
        </w:tabs>
        <w:ind w:left="1860" w:hanging="360"/>
      </w:pPr>
      <w:rPr>
        <w:rFonts w:ascii="Symbol" w:hAnsi="Symbol" w:hint="default"/>
      </w:rPr>
    </w:lvl>
    <w:lvl w:ilvl="1" w:tplc="08090003">
      <w:start w:val="1"/>
      <w:numFmt w:val="bullet"/>
      <w:lvlText w:val=""/>
      <w:lvlJc w:val="left"/>
      <w:pPr>
        <w:tabs>
          <w:tab w:val="num" w:pos="2580"/>
        </w:tabs>
        <w:ind w:left="2580" w:hanging="360"/>
      </w:pPr>
      <w:rPr>
        <w:rFonts w:ascii="Wingdings" w:hAnsi="Wingdings" w:hint="default"/>
      </w:rPr>
    </w:lvl>
    <w:lvl w:ilvl="2" w:tplc="08090005" w:tentative="1">
      <w:start w:val="1"/>
      <w:numFmt w:val="bullet"/>
      <w:lvlText w:val=""/>
      <w:lvlJc w:val="left"/>
      <w:pPr>
        <w:tabs>
          <w:tab w:val="num" w:pos="3300"/>
        </w:tabs>
        <w:ind w:left="3300" w:hanging="360"/>
      </w:pPr>
      <w:rPr>
        <w:rFonts w:ascii="Wingdings" w:hAnsi="Wingdings" w:hint="default"/>
      </w:rPr>
    </w:lvl>
    <w:lvl w:ilvl="3" w:tplc="08090001" w:tentative="1">
      <w:start w:val="1"/>
      <w:numFmt w:val="bullet"/>
      <w:lvlText w:val=""/>
      <w:lvlJc w:val="left"/>
      <w:pPr>
        <w:tabs>
          <w:tab w:val="num" w:pos="4020"/>
        </w:tabs>
        <w:ind w:left="4020" w:hanging="360"/>
      </w:pPr>
      <w:rPr>
        <w:rFonts w:ascii="Symbol" w:hAnsi="Symbol" w:hint="default"/>
      </w:rPr>
    </w:lvl>
    <w:lvl w:ilvl="4" w:tplc="08090003" w:tentative="1">
      <w:start w:val="1"/>
      <w:numFmt w:val="bullet"/>
      <w:lvlText w:val="o"/>
      <w:lvlJc w:val="left"/>
      <w:pPr>
        <w:tabs>
          <w:tab w:val="num" w:pos="4740"/>
        </w:tabs>
        <w:ind w:left="4740" w:hanging="360"/>
      </w:pPr>
      <w:rPr>
        <w:rFonts w:ascii="Courier New" w:hAnsi="Courier New" w:cs="Courier New" w:hint="default"/>
      </w:rPr>
    </w:lvl>
    <w:lvl w:ilvl="5" w:tplc="08090005" w:tentative="1">
      <w:start w:val="1"/>
      <w:numFmt w:val="bullet"/>
      <w:lvlText w:val=""/>
      <w:lvlJc w:val="left"/>
      <w:pPr>
        <w:tabs>
          <w:tab w:val="num" w:pos="5460"/>
        </w:tabs>
        <w:ind w:left="5460" w:hanging="360"/>
      </w:pPr>
      <w:rPr>
        <w:rFonts w:ascii="Wingdings" w:hAnsi="Wingdings" w:hint="default"/>
      </w:rPr>
    </w:lvl>
    <w:lvl w:ilvl="6" w:tplc="08090001" w:tentative="1">
      <w:start w:val="1"/>
      <w:numFmt w:val="bullet"/>
      <w:lvlText w:val=""/>
      <w:lvlJc w:val="left"/>
      <w:pPr>
        <w:tabs>
          <w:tab w:val="num" w:pos="6180"/>
        </w:tabs>
        <w:ind w:left="6180" w:hanging="360"/>
      </w:pPr>
      <w:rPr>
        <w:rFonts w:ascii="Symbol" w:hAnsi="Symbol" w:hint="default"/>
      </w:rPr>
    </w:lvl>
    <w:lvl w:ilvl="7" w:tplc="08090003" w:tentative="1">
      <w:start w:val="1"/>
      <w:numFmt w:val="bullet"/>
      <w:lvlText w:val="o"/>
      <w:lvlJc w:val="left"/>
      <w:pPr>
        <w:tabs>
          <w:tab w:val="num" w:pos="6900"/>
        </w:tabs>
        <w:ind w:left="6900" w:hanging="360"/>
      </w:pPr>
      <w:rPr>
        <w:rFonts w:ascii="Courier New" w:hAnsi="Courier New" w:cs="Courier New" w:hint="default"/>
      </w:rPr>
    </w:lvl>
    <w:lvl w:ilvl="8" w:tplc="08090005" w:tentative="1">
      <w:start w:val="1"/>
      <w:numFmt w:val="bullet"/>
      <w:lvlText w:val=""/>
      <w:lvlJc w:val="left"/>
      <w:pPr>
        <w:tabs>
          <w:tab w:val="num" w:pos="7620"/>
        </w:tabs>
        <w:ind w:left="7620" w:hanging="360"/>
      </w:pPr>
      <w:rPr>
        <w:rFonts w:ascii="Wingdings" w:hAnsi="Wingdings" w:hint="default"/>
      </w:rPr>
    </w:lvl>
  </w:abstractNum>
  <w:abstractNum w:abstractNumId="34">
    <w:nsid w:val="79917C33"/>
    <w:multiLevelType w:val="multilevel"/>
    <w:tmpl w:val="701A0B92"/>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7BE143C3"/>
    <w:multiLevelType w:val="hybridMultilevel"/>
    <w:tmpl w:val="844A9F7E"/>
    <w:lvl w:ilvl="0" w:tplc="C2584AEA">
      <w:start w:val="1"/>
      <w:numFmt w:val="bullet"/>
      <w:lvlText w:val=""/>
      <w:lvlJc w:val="left"/>
      <w:pPr>
        <w:ind w:left="720" w:hanging="360"/>
      </w:pPr>
      <w:rPr>
        <w:rFonts w:ascii="Symbol" w:hAnsi="Symbol" w:hint="default"/>
      </w:rPr>
    </w:lvl>
    <w:lvl w:ilvl="1" w:tplc="58FC5736" w:tentative="1">
      <w:start w:val="1"/>
      <w:numFmt w:val="bullet"/>
      <w:lvlText w:val="o"/>
      <w:lvlJc w:val="left"/>
      <w:pPr>
        <w:ind w:left="1440" w:hanging="360"/>
      </w:pPr>
      <w:rPr>
        <w:rFonts w:ascii="Courier New" w:hAnsi="Courier New" w:cs="Courier New" w:hint="default"/>
      </w:rPr>
    </w:lvl>
    <w:lvl w:ilvl="2" w:tplc="13343240" w:tentative="1">
      <w:start w:val="1"/>
      <w:numFmt w:val="bullet"/>
      <w:lvlText w:val=""/>
      <w:lvlJc w:val="left"/>
      <w:pPr>
        <w:ind w:left="2160" w:hanging="360"/>
      </w:pPr>
      <w:rPr>
        <w:rFonts w:ascii="Wingdings" w:hAnsi="Wingdings" w:hint="default"/>
      </w:rPr>
    </w:lvl>
    <w:lvl w:ilvl="3" w:tplc="38EE62EA" w:tentative="1">
      <w:start w:val="1"/>
      <w:numFmt w:val="bullet"/>
      <w:lvlText w:val=""/>
      <w:lvlJc w:val="left"/>
      <w:pPr>
        <w:ind w:left="2880" w:hanging="360"/>
      </w:pPr>
      <w:rPr>
        <w:rFonts w:ascii="Symbol" w:hAnsi="Symbol" w:hint="default"/>
      </w:rPr>
    </w:lvl>
    <w:lvl w:ilvl="4" w:tplc="43569932" w:tentative="1">
      <w:start w:val="1"/>
      <w:numFmt w:val="bullet"/>
      <w:lvlText w:val="o"/>
      <w:lvlJc w:val="left"/>
      <w:pPr>
        <w:ind w:left="3600" w:hanging="360"/>
      </w:pPr>
      <w:rPr>
        <w:rFonts w:ascii="Courier New" w:hAnsi="Courier New" w:cs="Courier New" w:hint="default"/>
      </w:rPr>
    </w:lvl>
    <w:lvl w:ilvl="5" w:tplc="9FEEEB30" w:tentative="1">
      <w:start w:val="1"/>
      <w:numFmt w:val="bullet"/>
      <w:lvlText w:val=""/>
      <w:lvlJc w:val="left"/>
      <w:pPr>
        <w:ind w:left="4320" w:hanging="360"/>
      </w:pPr>
      <w:rPr>
        <w:rFonts w:ascii="Wingdings" w:hAnsi="Wingdings" w:hint="default"/>
      </w:rPr>
    </w:lvl>
    <w:lvl w:ilvl="6" w:tplc="45ECF716" w:tentative="1">
      <w:start w:val="1"/>
      <w:numFmt w:val="bullet"/>
      <w:lvlText w:val=""/>
      <w:lvlJc w:val="left"/>
      <w:pPr>
        <w:ind w:left="5040" w:hanging="360"/>
      </w:pPr>
      <w:rPr>
        <w:rFonts w:ascii="Symbol" w:hAnsi="Symbol" w:hint="default"/>
      </w:rPr>
    </w:lvl>
    <w:lvl w:ilvl="7" w:tplc="9F96C964" w:tentative="1">
      <w:start w:val="1"/>
      <w:numFmt w:val="bullet"/>
      <w:lvlText w:val="o"/>
      <w:lvlJc w:val="left"/>
      <w:pPr>
        <w:ind w:left="5760" w:hanging="360"/>
      </w:pPr>
      <w:rPr>
        <w:rFonts w:ascii="Courier New" w:hAnsi="Courier New" w:cs="Courier New" w:hint="default"/>
      </w:rPr>
    </w:lvl>
    <w:lvl w:ilvl="8" w:tplc="B8B80680" w:tentative="1">
      <w:start w:val="1"/>
      <w:numFmt w:val="bullet"/>
      <w:lvlText w:val=""/>
      <w:lvlJc w:val="left"/>
      <w:pPr>
        <w:ind w:left="6480" w:hanging="360"/>
      </w:pPr>
      <w:rPr>
        <w:rFonts w:ascii="Wingdings" w:hAnsi="Wingdings" w:hint="default"/>
      </w:rPr>
    </w:lvl>
  </w:abstractNum>
  <w:abstractNum w:abstractNumId="36">
    <w:nsid w:val="7D8E7D11"/>
    <w:multiLevelType w:val="hybridMultilevel"/>
    <w:tmpl w:val="622A742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7">
    <w:nsid w:val="7F7047DC"/>
    <w:multiLevelType w:val="multilevel"/>
    <w:tmpl w:val="4CDA9E86"/>
    <w:lvl w:ilvl="0">
      <w:start w:val="1"/>
      <w:numFmt w:val="decimal"/>
      <w:pStyle w:val="LFTOC"/>
      <w:lvlText w:val="%1."/>
      <w:lvlJc w:val="left"/>
      <w:pPr>
        <w:tabs>
          <w:tab w:val="num" w:pos="720"/>
        </w:tabs>
        <w:ind w:left="360" w:hanging="360"/>
      </w:pPr>
      <w:rPr>
        <w:rFonts w:hint="default"/>
      </w:rPr>
    </w:lvl>
    <w:lvl w:ilvl="1">
      <w:start w:val="1"/>
      <w:numFmt w:val="decimal"/>
      <w:pStyle w:val="LFTOC2"/>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num w:numId="1">
    <w:abstractNumId w:val="36"/>
  </w:num>
  <w:num w:numId="2">
    <w:abstractNumId w:val="16"/>
  </w:num>
  <w:num w:numId="3">
    <w:abstractNumId w:val="9"/>
  </w:num>
  <w:num w:numId="4">
    <w:abstractNumId w:val="28"/>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21"/>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3"/>
  </w:num>
  <w:num w:numId="26">
    <w:abstractNumId w:val="7"/>
  </w:num>
  <w:num w:numId="27">
    <w:abstractNumId w:val="11"/>
  </w:num>
  <w:num w:numId="28">
    <w:abstractNumId w:val="4"/>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15"/>
  </w:num>
  <w:num w:numId="33">
    <w:abstractNumId w:val="30"/>
  </w:num>
  <w:num w:numId="34">
    <w:abstractNumId w:val="22"/>
  </w:num>
  <w:num w:numId="35">
    <w:abstractNumId w:val="33"/>
  </w:num>
  <w:num w:numId="36">
    <w:abstractNumId w:val="24"/>
  </w:num>
  <w:num w:numId="37">
    <w:abstractNumId w:val="37"/>
  </w:num>
  <w:num w:numId="38">
    <w:abstractNumId w:val="27"/>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158"/>
    <w:rsid w:val="00015143"/>
    <w:rsid w:val="000219A0"/>
    <w:rsid w:val="00042095"/>
    <w:rsid w:val="000526AE"/>
    <w:rsid w:val="00055078"/>
    <w:rsid w:val="00056D5F"/>
    <w:rsid w:val="00091F52"/>
    <w:rsid w:val="000A1049"/>
    <w:rsid w:val="000B771B"/>
    <w:rsid w:val="000C2187"/>
    <w:rsid w:val="000C3284"/>
    <w:rsid w:val="000C4A24"/>
    <w:rsid w:val="000D52B4"/>
    <w:rsid w:val="00105A36"/>
    <w:rsid w:val="00123861"/>
    <w:rsid w:val="00150CF3"/>
    <w:rsid w:val="00155FAC"/>
    <w:rsid w:val="00157E64"/>
    <w:rsid w:val="00172EF0"/>
    <w:rsid w:val="00182C0F"/>
    <w:rsid w:val="001967EE"/>
    <w:rsid w:val="00207F6B"/>
    <w:rsid w:val="00215F24"/>
    <w:rsid w:val="00234215"/>
    <w:rsid w:val="00245A13"/>
    <w:rsid w:val="00292834"/>
    <w:rsid w:val="00297949"/>
    <w:rsid w:val="002A32A6"/>
    <w:rsid w:val="002D0192"/>
    <w:rsid w:val="00301A4F"/>
    <w:rsid w:val="00303760"/>
    <w:rsid w:val="003219F6"/>
    <w:rsid w:val="00352DE0"/>
    <w:rsid w:val="003573AF"/>
    <w:rsid w:val="00363340"/>
    <w:rsid w:val="003650AE"/>
    <w:rsid w:val="003660EF"/>
    <w:rsid w:val="00366487"/>
    <w:rsid w:val="003806A5"/>
    <w:rsid w:val="00385D38"/>
    <w:rsid w:val="003918B9"/>
    <w:rsid w:val="003960DA"/>
    <w:rsid w:val="003A03B0"/>
    <w:rsid w:val="003B4AC0"/>
    <w:rsid w:val="003E0794"/>
    <w:rsid w:val="003E1A3A"/>
    <w:rsid w:val="003E552A"/>
    <w:rsid w:val="004066DB"/>
    <w:rsid w:val="00411099"/>
    <w:rsid w:val="00414FC6"/>
    <w:rsid w:val="00440AFA"/>
    <w:rsid w:val="004729C7"/>
    <w:rsid w:val="00492F6F"/>
    <w:rsid w:val="0049580E"/>
    <w:rsid w:val="004D04B9"/>
    <w:rsid w:val="004F4624"/>
    <w:rsid w:val="00512FB3"/>
    <w:rsid w:val="00514F73"/>
    <w:rsid w:val="0052645E"/>
    <w:rsid w:val="005360EE"/>
    <w:rsid w:val="0057316E"/>
    <w:rsid w:val="00574E70"/>
    <w:rsid w:val="00583F23"/>
    <w:rsid w:val="005A08C1"/>
    <w:rsid w:val="005D5454"/>
    <w:rsid w:val="005F13A3"/>
    <w:rsid w:val="005F23B1"/>
    <w:rsid w:val="00613A76"/>
    <w:rsid w:val="00632B46"/>
    <w:rsid w:val="00656868"/>
    <w:rsid w:val="00672712"/>
    <w:rsid w:val="00675711"/>
    <w:rsid w:val="00682F47"/>
    <w:rsid w:val="006941EC"/>
    <w:rsid w:val="006B0117"/>
    <w:rsid w:val="006B14EC"/>
    <w:rsid w:val="006C183A"/>
    <w:rsid w:val="006C2B77"/>
    <w:rsid w:val="006E1356"/>
    <w:rsid w:val="006F142F"/>
    <w:rsid w:val="00716BD2"/>
    <w:rsid w:val="007425D8"/>
    <w:rsid w:val="00742E62"/>
    <w:rsid w:val="00782E28"/>
    <w:rsid w:val="007B0A05"/>
    <w:rsid w:val="007B2B32"/>
    <w:rsid w:val="007B4DC9"/>
    <w:rsid w:val="007C0B89"/>
    <w:rsid w:val="007C59F1"/>
    <w:rsid w:val="007C7E98"/>
    <w:rsid w:val="007D6158"/>
    <w:rsid w:val="007E5A6A"/>
    <w:rsid w:val="007F4533"/>
    <w:rsid w:val="008226FF"/>
    <w:rsid w:val="00855537"/>
    <w:rsid w:val="00897A4C"/>
    <w:rsid w:val="008B71A3"/>
    <w:rsid w:val="008C0E5A"/>
    <w:rsid w:val="008C4B25"/>
    <w:rsid w:val="008D24FF"/>
    <w:rsid w:val="008E0842"/>
    <w:rsid w:val="008F0843"/>
    <w:rsid w:val="008F44BD"/>
    <w:rsid w:val="00901C6C"/>
    <w:rsid w:val="009152AB"/>
    <w:rsid w:val="00921FF0"/>
    <w:rsid w:val="0093330B"/>
    <w:rsid w:val="00935013"/>
    <w:rsid w:val="00950591"/>
    <w:rsid w:val="009638E2"/>
    <w:rsid w:val="00990FA3"/>
    <w:rsid w:val="009A50BB"/>
    <w:rsid w:val="009B273D"/>
    <w:rsid w:val="009B5DCA"/>
    <w:rsid w:val="009D717A"/>
    <w:rsid w:val="009F1263"/>
    <w:rsid w:val="00A02238"/>
    <w:rsid w:val="00A51C93"/>
    <w:rsid w:val="00A62F6A"/>
    <w:rsid w:val="00A8621B"/>
    <w:rsid w:val="00AD677A"/>
    <w:rsid w:val="00AE20C1"/>
    <w:rsid w:val="00B11888"/>
    <w:rsid w:val="00B15C55"/>
    <w:rsid w:val="00B26431"/>
    <w:rsid w:val="00B2688B"/>
    <w:rsid w:val="00B37A82"/>
    <w:rsid w:val="00B50DBC"/>
    <w:rsid w:val="00B52E34"/>
    <w:rsid w:val="00B540CF"/>
    <w:rsid w:val="00B65DE9"/>
    <w:rsid w:val="00B8724D"/>
    <w:rsid w:val="00B91C36"/>
    <w:rsid w:val="00B92AB5"/>
    <w:rsid w:val="00BB4637"/>
    <w:rsid w:val="00BD34C6"/>
    <w:rsid w:val="00BE2A44"/>
    <w:rsid w:val="00BE43E4"/>
    <w:rsid w:val="00C071B2"/>
    <w:rsid w:val="00C20C03"/>
    <w:rsid w:val="00C240C2"/>
    <w:rsid w:val="00C44CFE"/>
    <w:rsid w:val="00C51889"/>
    <w:rsid w:val="00C81CF5"/>
    <w:rsid w:val="00C919EB"/>
    <w:rsid w:val="00CA5505"/>
    <w:rsid w:val="00CA5AD6"/>
    <w:rsid w:val="00CA65AF"/>
    <w:rsid w:val="00D0501E"/>
    <w:rsid w:val="00D36859"/>
    <w:rsid w:val="00D42562"/>
    <w:rsid w:val="00D44BFE"/>
    <w:rsid w:val="00D47EFA"/>
    <w:rsid w:val="00D53272"/>
    <w:rsid w:val="00DC7FD9"/>
    <w:rsid w:val="00DF4258"/>
    <w:rsid w:val="00E0277F"/>
    <w:rsid w:val="00E030CE"/>
    <w:rsid w:val="00E240FF"/>
    <w:rsid w:val="00E271E5"/>
    <w:rsid w:val="00E41527"/>
    <w:rsid w:val="00EB2023"/>
    <w:rsid w:val="00EE6868"/>
    <w:rsid w:val="00F43868"/>
    <w:rsid w:val="00F53533"/>
    <w:rsid w:val="00F545B6"/>
    <w:rsid w:val="00F6481B"/>
    <w:rsid w:val="00FA4365"/>
    <w:rsid w:val="00FB24D1"/>
    <w:rsid w:val="00FB6084"/>
    <w:rsid w:val="00FB70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158"/>
    <w:pPr>
      <w:spacing w:after="200" w:line="276" w:lineRule="auto"/>
    </w:pPr>
    <w:rPr>
      <w:sz w:val="22"/>
      <w:szCs w:val="22"/>
      <w:lang w:eastAsia="en-US"/>
    </w:rPr>
  </w:style>
  <w:style w:type="paragraph" w:styleId="Heading1">
    <w:name w:val="heading 1"/>
    <w:basedOn w:val="Normal"/>
    <w:next w:val="Normal"/>
    <w:link w:val="Heading1Char"/>
    <w:uiPriority w:val="9"/>
    <w:qFormat/>
    <w:rsid w:val="00B65DE9"/>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Textbody"/>
    <w:link w:val="Heading2Char"/>
    <w:rsid w:val="005360EE"/>
    <w:pPr>
      <w:keepNext/>
      <w:widowControl w:val="0"/>
      <w:numPr>
        <w:numId w:val="3"/>
      </w:numPr>
      <w:suppressAutoHyphens/>
      <w:autoSpaceDN w:val="0"/>
      <w:spacing w:before="240" w:after="120" w:line="240" w:lineRule="auto"/>
      <w:textAlignment w:val="baseline"/>
      <w:outlineLvl w:val="1"/>
    </w:pPr>
    <w:rPr>
      <w:rFonts w:ascii="Arial" w:eastAsia="Droid Sans Fallback" w:hAnsi="Arial" w:cs="Lohit Hindi"/>
      <w:b/>
      <w:bCs/>
      <w:i/>
      <w:iCs/>
      <w:kern w:val="3"/>
      <w:sz w:val="28"/>
      <w:szCs w:val="28"/>
      <w:lang w:eastAsia="zh-CN" w:bidi="hi-IN"/>
    </w:rPr>
  </w:style>
  <w:style w:type="paragraph" w:styleId="Heading3">
    <w:name w:val="heading 3"/>
    <w:basedOn w:val="Normal"/>
    <w:next w:val="Normal"/>
    <w:link w:val="Heading3Char"/>
    <w:uiPriority w:val="9"/>
    <w:semiHidden/>
    <w:unhideWhenUsed/>
    <w:qFormat/>
    <w:rsid w:val="006B0117"/>
    <w:pPr>
      <w:keepNext/>
      <w:spacing w:before="240" w:after="60"/>
      <w:outlineLvl w:val="2"/>
    </w:pPr>
    <w:rPr>
      <w:rFonts w:ascii="Cambria" w:eastAsia="Times New Roman" w:hAnsi="Cambria"/>
      <w:b/>
      <w:bCs/>
      <w:sz w:val="26"/>
      <w:szCs w:val="26"/>
    </w:rPr>
  </w:style>
  <w:style w:type="paragraph" w:styleId="Heading5">
    <w:name w:val="heading 5"/>
    <w:basedOn w:val="Normal"/>
    <w:next w:val="Normal"/>
    <w:link w:val="Heading5Char"/>
    <w:uiPriority w:val="9"/>
    <w:semiHidden/>
    <w:unhideWhenUsed/>
    <w:qFormat/>
    <w:rsid w:val="00055078"/>
    <w:pPr>
      <w:spacing w:before="240" w:after="60"/>
      <w:outlineLvl w:val="4"/>
    </w:pPr>
    <w:rPr>
      <w:rFonts w:eastAsia="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7D6158"/>
    <w:pPr>
      <w:spacing w:after="120"/>
      <w:ind w:left="283"/>
    </w:pPr>
    <w:rPr>
      <w:sz w:val="16"/>
      <w:szCs w:val="16"/>
    </w:rPr>
  </w:style>
  <w:style w:type="character" w:customStyle="1" w:styleId="BodyTextIndent3Char">
    <w:name w:val="Body Text Indent 3 Char"/>
    <w:link w:val="BodyTextIndent3"/>
    <w:uiPriority w:val="99"/>
    <w:rsid w:val="007D6158"/>
    <w:rPr>
      <w:rFonts w:ascii="Calibri" w:eastAsia="Calibri" w:hAnsi="Calibri" w:cs="Times New Roman"/>
      <w:sz w:val="16"/>
      <w:szCs w:val="16"/>
    </w:rPr>
  </w:style>
  <w:style w:type="table" w:styleId="TableGrid">
    <w:name w:val="Table Grid"/>
    <w:basedOn w:val="TableNormal"/>
    <w:uiPriority w:val="59"/>
    <w:rsid w:val="00C91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56D5F"/>
    <w:pPr>
      <w:tabs>
        <w:tab w:val="center" w:pos="4513"/>
        <w:tab w:val="right" w:pos="9026"/>
      </w:tabs>
    </w:pPr>
  </w:style>
  <w:style w:type="character" w:customStyle="1" w:styleId="HeaderChar">
    <w:name w:val="Header Char"/>
    <w:link w:val="Header"/>
    <w:uiPriority w:val="99"/>
    <w:rsid w:val="00056D5F"/>
    <w:rPr>
      <w:sz w:val="22"/>
      <w:szCs w:val="22"/>
      <w:lang w:eastAsia="en-US"/>
    </w:rPr>
  </w:style>
  <w:style w:type="paragraph" w:styleId="Footer">
    <w:name w:val="footer"/>
    <w:basedOn w:val="Normal"/>
    <w:link w:val="FooterChar"/>
    <w:uiPriority w:val="99"/>
    <w:unhideWhenUsed/>
    <w:rsid w:val="00056D5F"/>
    <w:pPr>
      <w:tabs>
        <w:tab w:val="center" w:pos="4513"/>
        <w:tab w:val="right" w:pos="9026"/>
      </w:tabs>
    </w:pPr>
  </w:style>
  <w:style w:type="character" w:customStyle="1" w:styleId="FooterChar">
    <w:name w:val="Footer Char"/>
    <w:link w:val="Footer"/>
    <w:uiPriority w:val="99"/>
    <w:rsid w:val="00056D5F"/>
    <w:rPr>
      <w:sz w:val="22"/>
      <w:szCs w:val="22"/>
      <w:lang w:eastAsia="en-US"/>
    </w:rPr>
  </w:style>
  <w:style w:type="paragraph" w:styleId="BalloonText">
    <w:name w:val="Balloon Text"/>
    <w:basedOn w:val="Normal"/>
    <w:link w:val="BalloonTextChar"/>
    <w:uiPriority w:val="99"/>
    <w:semiHidden/>
    <w:unhideWhenUsed/>
    <w:rsid w:val="00056D5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56D5F"/>
    <w:rPr>
      <w:rFonts w:ascii="Tahoma" w:hAnsi="Tahoma" w:cs="Tahoma"/>
      <w:sz w:val="16"/>
      <w:szCs w:val="16"/>
      <w:lang w:eastAsia="en-US"/>
    </w:rPr>
  </w:style>
  <w:style w:type="character" w:styleId="CommentReference">
    <w:name w:val="annotation reference"/>
    <w:uiPriority w:val="99"/>
    <w:semiHidden/>
    <w:unhideWhenUsed/>
    <w:rsid w:val="00BE2A44"/>
    <w:rPr>
      <w:sz w:val="16"/>
      <w:szCs w:val="16"/>
    </w:rPr>
  </w:style>
  <w:style w:type="paragraph" w:styleId="CommentText">
    <w:name w:val="annotation text"/>
    <w:basedOn w:val="Normal"/>
    <w:link w:val="CommentTextChar"/>
    <w:uiPriority w:val="99"/>
    <w:semiHidden/>
    <w:unhideWhenUsed/>
    <w:rsid w:val="00BE2A44"/>
    <w:rPr>
      <w:sz w:val="20"/>
      <w:szCs w:val="20"/>
    </w:rPr>
  </w:style>
  <w:style w:type="character" w:customStyle="1" w:styleId="CommentTextChar">
    <w:name w:val="Comment Text Char"/>
    <w:link w:val="CommentText"/>
    <w:uiPriority w:val="99"/>
    <w:semiHidden/>
    <w:rsid w:val="00BE2A44"/>
    <w:rPr>
      <w:lang w:val="en-GB"/>
    </w:rPr>
  </w:style>
  <w:style w:type="paragraph" w:styleId="CommentSubject">
    <w:name w:val="annotation subject"/>
    <w:basedOn w:val="CommentText"/>
    <w:next w:val="CommentText"/>
    <w:link w:val="CommentSubjectChar"/>
    <w:uiPriority w:val="99"/>
    <w:semiHidden/>
    <w:unhideWhenUsed/>
    <w:rsid w:val="00BE2A44"/>
    <w:rPr>
      <w:b/>
      <w:bCs/>
    </w:rPr>
  </w:style>
  <w:style w:type="character" w:customStyle="1" w:styleId="CommentSubjectChar">
    <w:name w:val="Comment Subject Char"/>
    <w:link w:val="CommentSubject"/>
    <w:uiPriority w:val="99"/>
    <w:semiHidden/>
    <w:rsid w:val="00BE2A44"/>
    <w:rPr>
      <w:b/>
      <w:bCs/>
      <w:lang w:val="en-GB"/>
    </w:rPr>
  </w:style>
  <w:style w:type="character" w:customStyle="1" w:styleId="Heading2Char">
    <w:name w:val="Heading 2 Char"/>
    <w:link w:val="Heading2"/>
    <w:rsid w:val="005360EE"/>
    <w:rPr>
      <w:rFonts w:ascii="Arial" w:eastAsia="Droid Sans Fallback" w:hAnsi="Arial" w:cs="Lohit Hindi"/>
      <w:b/>
      <w:bCs/>
      <w:i/>
      <w:iCs/>
      <w:kern w:val="3"/>
      <w:sz w:val="28"/>
      <w:szCs w:val="28"/>
      <w:lang w:eastAsia="zh-CN" w:bidi="hi-IN"/>
    </w:rPr>
  </w:style>
  <w:style w:type="paragraph" w:customStyle="1" w:styleId="Textbody">
    <w:name w:val="Text body"/>
    <w:basedOn w:val="Normal"/>
    <w:rsid w:val="005360EE"/>
    <w:pPr>
      <w:widowControl w:val="0"/>
      <w:suppressAutoHyphens/>
      <w:autoSpaceDN w:val="0"/>
      <w:spacing w:after="120" w:line="240" w:lineRule="auto"/>
      <w:textAlignment w:val="baseline"/>
    </w:pPr>
    <w:rPr>
      <w:rFonts w:ascii="Times New Roman" w:eastAsia="Droid Sans Fallback" w:hAnsi="Times New Roman" w:cs="Lohit Hindi"/>
      <w:kern w:val="3"/>
      <w:sz w:val="24"/>
      <w:szCs w:val="24"/>
      <w:lang w:eastAsia="zh-CN" w:bidi="hi-IN"/>
    </w:rPr>
  </w:style>
  <w:style w:type="paragraph" w:customStyle="1" w:styleId="Standard">
    <w:name w:val="Standard"/>
    <w:rsid w:val="005360EE"/>
    <w:pPr>
      <w:widowControl w:val="0"/>
      <w:suppressAutoHyphens/>
      <w:autoSpaceDN w:val="0"/>
      <w:textAlignment w:val="baseline"/>
    </w:pPr>
    <w:rPr>
      <w:rFonts w:ascii="Times New Roman" w:eastAsia="Droid Sans Fallback" w:hAnsi="Times New Roman" w:cs="Lohit Hindi"/>
      <w:kern w:val="3"/>
      <w:sz w:val="24"/>
      <w:szCs w:val="24"/>
      <w:lang w:eastAsia="zh-CN" w:bidi="hi-IN"/>
    </w:rPr>
  </w:style>
  <w:style w:type="paragraph" w:customStyle="1" w:styleId="TableHeading">
    <w:name w:val="Table Heading"/>
    <w:basedOn w:val="Normal"/>
    <w:rsid w:val="005360EE"/>
    <w:pPr>
      <w:widowControl w:val="0"/>
      <w:suppressLineNumbers/>
      <w:suppressAutoHyphens/>
      <w:autoSpaceDN w:val="0"/>
      <w:spacing w:after="0" w:line="240" w:lineRule="auto"/>
      <w:jc w:val="center"/>
      <w:textAlignment w:val="baseline"/>
    </w:pPr>
    <w:rPr>
      <w:rFonts w:ascii="Times New Roman" w:eastAsia="Droid Sans Fallback" w:hAnsi="Times New Roman" w:cs="Lohit Hindi"/>
      <w:b/>
      <w:bCs/>
      <w:kern w:val="3"/>
      <w:sz w:val="24"/>
      <w:szCs w:val="24"/>
      <w:lang w:eastAsia="zh-CN" w:bidi="hi-IN"/>
    </w:rPr>
  </w:style>
  <w:style w:type="paragraph" w:customStyle="1" w:styleId="TableContents">
    <w:name w:val="Table Contents"/>
    <w:basedOn w:val="Standard"/>
    <w:rsid w:val="005360EE"/>
    <w:pPr>
      <w:suppressLineNumbers/>
    </w:pPr>
  </w:style>
  <w:style w:type="paragraph" w:customStyle="1" w:styleId="Table">
    <w:name w:val="Table"/>
    <w:basedOn w:val="Caption"/>
    <w:rsid w:val="005360EE"/>
    <w:pPr>
      <w:widowControl w:val="0"/>
      <w:suppressLineNumbers/>
      <w:suppressAutoHyphens/>
      <w:autoSpaceDN w:val="0"/>
      <w:spacing w:before="120" w:after="120"/>
      <w:textAlignment w:val="baseline"/>
    </w:pPr>
    <w:rPr>
      <w:rFonts w:ascii="Times New Roman" w:eastAsia="Droid Sans Fallback" w:hAnsi="Times New Roman" w:cs="Lohit Hindi"/>
      <w:color w:val="auto"/>
      <w:kern w:val="3"/>
      <w:sz w:val="24"/>
      <w:szCs w:val="24"/>
      <w:lang w:eastAsia="zh-CN" w:bidi="hi-IN"/>
    </w:rPr>
  </w:style>
  <w:style w:type="paragraph" w:styleId="Caption">
    <w:name w:val="caption"/>
    <w:basedOn w:val="Normal"/>
    <w:next w:val="Normal"/>
    <w:unhideWhenUsed/>
    <w:qFormat/>
    <w:rsid w:val="005360EE"/>
    <w:pPr>
      <w:spacing w:line="240" w:lineRule="auto"/>
    </w:pPr>
    <w:rPr>
      <w:i/>
      <w:iCs/>
      <w:color w:val="44546A"/>
      <w:sz w:val="18"/>
      <w:szCs w:val="18"/>
    </w:rPr>
  </w:style>
  <w:style w:type="paragraph" w:styleId="ListParagraph">
    <w:name w:val="List Paragraph"/>
    <w:aliases w:val="Header Text"/>
    <w:basedOn w:val="Normal"/>
    <w:link w:val="ListParagraphChar"/>
    <w:uiPriority w:val="34"/>
    <w:qFormat/>
    <w:rsid w:val="005360EE"/>
    <w:pPr>
      <w:ind w:left="720"/>
      <w:contextualSpacing/>
    </w:pPr>
  </w:style>
  <w:style w:type="numbering" w:customStyle="1" w:styleId="Outline">
    <w:name w:val="Outline"/>
    <w:basedOn w:val="NoList"/>
    <w:rsid w:val="005360EE"/>
    <w:pPr>
      <w:numPr>
        <w:numId w:val="3"/>
      </w:numPr>
    </w:pPr>
  </w:style>
  <w:style w:type="character" w:customStyle="1" w:styleId="ListParagraphChar">
    <w:name w:val="List Paragraph Char"/>
    <w:aliases w:val="Header Text Char"/>
    <w:link w:val="ListParagraph"/>
    <w:uiPriority w:val="34"/>
    <w:rsid w:val="005360EE"/>
    <w:rPr>
      <w:sz w:val="22"/>
      <w:szCs w:val="22"/>
      <w:lang w:eastAsia="en-US"/>
    </w:rPr>
  </w:style>
  <w:style w:type="paragraph" w:styleId="HTMLPreformatted">
    <w:name w:val="HTML Preformatted"/>
    <w:basedOn w:val="Normal"/>
    <w:link w:val="HTMLPreformattedChar"/>
    <w:uiPriority w:val="99"/>
    <w:unhideWhenUsed/>
    <w:rsid w:val="00536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link w:val="HTMLPreformatted"/>
    <w:uiPriority w:val="99"/>
    <w:rsid w:val="005360EE"/>
    <w:rPr>
      <w:rFonts w:ascii="Courier New" w:eastAsia="Times New Roman" w:hAnsi="Courier New" w:cs="Courier New"/>
    </w:rPr>
  </w:style>
  <w:style w:type="character" w:styleId="Hyperlink">
    <w:name w:val="Hyperlink"/>
    <w:rsid w:val="005360EE"/>
    <w:rPr>
      <w:color w:val="0000FF"/>
      <w:u w:val="single"/>
    </w:rPr>
  </w:style>
  <w:style w:type="character" w:styleId="Strong">
    <w:name w:val="Strong"/>
    <w:uiPriority w:val="22"/>
    <w:qFormat/>
    <w:rsid w:val="005360EE"/>
    <w:rPr>
      <w:b/>
    </w:rPr>
  </w:style>
  <w:style w:type="character" w:customStyle="1" w:styleId="Heading3Char">
    <w:name w:val="Heading 3 Char"/>
    <w:link w:val="Heading3"/>
    <w:uiPriority w:val="9"/>
    <w:semiHidden/>
    <w:rsid w:val="006B0117"/>
    <w:rPr>
      <w:rFonts w:ascii="Cambria" w:eastAsia="Times New Roman" w:hAnsi="Cambria" w:cs="Times New Roman"/>
      <w:b/>
      <w:bCs/>
      <w:sz w:val="26"/>
      <w:szCs w:val="26"/>
      <w:lang w:eastAsia="en-US"/>
    </w:rPr>
  </w:style>
  <w:style w:type="character" w:styleId="Emphasis">
    <w:name w:val="Emphasis"/>
    <w:aliases w:val="Normal Text"/>
    <w:qFormat/>
    <w:rsid w:val="006B0117"/>
    <w:rPr>
      <w:rFonts w:ascii="Times New Roman" w:hAnsi="Times New Roman"/>
      <w:sz w:val="24"/>
      <w:szCs w:val="24"/>
      <w:lang w:val="en-GB"/>
    </w:rPr>
  </w:style>
  <w:style w:type="paragraph" w:customStyle="1" w:styleId="Lista">
    <w:name w:val="List a"/>
    <w:basedOn w:val="Normal"/>
    <w:link w:val="ListaChar"/>
    <w:qFormat/>
    <w:rsid w:val="006B0117"/>
    <w:pPr>
      <w:numPr>
        <w:numId w:val="34"/>
      </w:numPr>
      <w:tabs>
        <w:tab w:val="clear" w:pos="1860"/>
        <w:tab w:val="left" w:pos="284"/>
        <w:tab w:val="right" w:leader="dot" w:pos="9497"/>
      </w:tabs>
      <w:spacing w:before="40" w:after="40" w:line="240" w:lineRule="auto"/>
      <w:ind w:left="284" w:hanging="284"/>
    </w:pPr>
    <w:rPr>
      <w:rFonts w:ascii="Times New Roman" w:eastAsia="Times New Roman" w:hAnsi="Times New Roman"/>
      <w:sz w:val="24"/>
      <w:szCs w:val="20"/>
    </w:rPr>
  </w:style>
  <w:style w:type="paragraph" w:customStyle="1" w:styleId="Listb">
    <w:name w:val="List b"/>
    <w:basedOn w:val="Lista"/>
    <w:link w:val="ListbChar"/>
    <w:qFormat/>
    <w:rsid w:val="006B0117"/>
    <w:pPr>
      <w:numPr>
        <w:ilvl w:val="1"/>
      </w:numPr>
      <w:tabs>
        <w:tab w:val="clear" w:pos="2580"/>
        <w:tab w:val="num" w:pos="1418"/>
      </w:tabs>
      <w:ind w:left="1418" w:hanging="284"/>
    </w:pPr>
  </w:style>
  <w:style w:type="character" w:customStyle="1" w:styleId="ListaChar">
    <w:name w:val="List a Char"/>
    <w:link w:val="Lista"/>
    <w:rsid w:val="006B0117"/>
    <w:rPr>
      <w:rFonts w:ascii="Times New Roman" w:eastAsia="Times New Roman" w:hAnsi="Times New Roman"/>
      <w:sz w:val="24"/>
      <w:lang w:eastAsia="en-US"/>
    </w:rPr>
  </w:style>
  <w:style w:type="paragraph" w:styleId="TOC2">
    <w:name w:val="toc 2"/>
    <w:basedOn w:val="Normal"/>
    <w:next w:val="Normal"/>
    <w:autoRedefine/>
    <w:uiPriority w:val="39"/>
    <w:rsid w:val="006B0117"/>
    <w:pPr>
      <w:spacing w:before="120" w:after="0" w:line="240" w:lineRule="auto"/>
    </w:pPr>
    <w:rPr>
      <w:rFonts w:ascii="Times New Roman" w:eastAsia="Times New Roman" w:hAnsi="Times New Roman"/>
      <w:bCs/>
      <w:sz w:val="24"/>
      <w:szCs w:val="24"/>
    </w:rPr>
  </w:style>
  <w:style w:type="paragraph" w:styleId="BodyText2">
    <w:name w:val="Body Text 2"/>
    <w:basedOn w:val="Normal"/>
    <w:link w:val="BodyText2Char"/>
    <w:uiPriority w:val="99"/>
    <w:semiHidden/>
    <w:unhideWhenUsed/>
    <w:rsid w:val="00B65DE9"/>
    <w:pPr>
      <w:spacing w:after="120" w:line="480" w:lineRule="auto"/>
    </w:pPr>
  </w:style>
  <w:style w:type="character" w:customStyle="1" w:styleId="BodyText2Char">
    <w:name w:val="Body Text 2 Char"/>
    <w:link w:val="BodyText2"/>
    <w:uiPriority w:val="99"/>
    <w:semiHidden/>
    <w:rsid w:val="00B65DE9"/>
    <w:rPr>
      <w:sz w:val="22"/>
      <w:szCs w:val="22"/>
      <w:lang w:eastAsia="en-US"/>
    </w:rPr>
  </w:style>
  <w:style w:type="paragraph" w:customStyle="1" w:styleId="LFTOC">
    <w:name w:val="LF_TOC"/>
    <w:basedOn w:val="Heading1"/>
    <w:next w:val="TOC1"/>
    <w:rsid w:val="00B65DE9"/>
    <w:pPr>
      <w:keepNext w:val="0"/>
      <w:numPr>
        <w:numId w:val="37"/>
      </w:numPr>
      <w:tabs>
        <w:tab w:val="left" w:pos="567"/>
      </w:tabs>
      <w:spacing w:before="0" w:after="0" w:line="360" w:lineRule="auto"/>
      <w:jc w:val="both"/>
    </w:pPr>
    <w:rPr>
      <w:rFonts w:ascii="Times New Roman" w:hAnsi="Times New Roman"/>
      <w:bCs w:val="0"/>
      <w:kern w:val="0"/>
      <w:sz w:val="28"/>
      <w:szCs w:val="28"/>
      <w:u w:val="single"/>
    </w:rPr>
  </w:style>
  <w:style w:type="paragraph" w:customStyle="1" w:styleId="LFTOC2">
    <w:name w:val="LF_TOC2"/>
    <w:basedOn w:val="Heading2"/>
    <w:next w:val="TOC2"/>
    <w:rsid w:val="00B65DE9"/>
    <w:pPr>
      <w:widowControl/>
      <w:numPr>
        <w:ilvl w:val="1"/>
        <w:numId w:val="37"/>
      </w:numPr>
      <w:tabs>
        <w:tab w:val="left" w:pos="567"/>
        <w:tab w:val="left" w:pos="1134"/>
      </w:tabs>
      <w:suppressAutoHyphens w:val="0"/>
      <w:autoSpaceDN/>
      <w:spacing w:before="120" w:after="60"/>
      <w:textAlignment w:val="auto"/>
    </w:pPr>
    <w:rPr>
      <w:rFonts w:ascii="Times New Roman" w:eastAsia="Times New Roman" w:hAnsi="Times New Roman" w:cs="Arial"/>
      <w:color w:val="000000"/>
      <w:kern w:val="0"/>
      <w:sz w:val="24"/>
      <w:u w:val="single"/>
      <w:lang w:eastAsia="en-US" w:bidi="ar-SA"/>
    </w:rPr>
  </w:style>
  <w:style w:type="paragraph" w:customStyle="1" w:styleId="Heading2a">
    <w:name w:val="Heading 2a"/>
    <w:basedOn w:val="LFTOC"/>
    <w:link w:val="Heading2aChar"/>
    <w:qFormat/>
    <w:rsid w:val="00B65DE9"/>
    <w:pPr>
      <w:tabs>
        <w:tab w:val="clear" w:pos="567"/>
        <w:tab w:val="clear" w:pos="720"/>
        <w:tab w:val="left" w:pos="426"/>
      </w:tabs>
      <w:spacing w:before="240"/>
      <w:ind w:left="426" w:hanging="426"/>
    </w:pPr>
  </w:style>
  <w:style w:type="character" w:customStyle="1" w:styleId="Heading2aChar">
    <w:name w:val="Heading 2a Char"/>
    <w:link w:val="Heading2a"/>
    <w:rsid w:val="00B65DE9"/>
    <w:rPr>
      <w:rFonts w:ascii="Times New Roman" w:eastAsia="Times New Roman" w:hAnsi="Times New Roman"/>
      <w:b/>
      <w:sz w:val="28"/>
      <w:szCs w:val="28"/>
      <w:u w:val="single"/>
      <w:lang w:eastAsia="en-US"/>
    </w:rPr>
  </w:style>
  <w:style w:type="character" w:customStyle="1" w:styleId="Heading1Char">
    <w:name w:val="Heading 1 Char"/>
    <w:link w:val="Heading1"/>
    <w:uiPriority w:val="9"/>
    <w:rsid w:val="00B65DE9"/>
    <w:rPr>
      <w:rFonts w:ascii="Cambria" w:eastAsia="Times New Roman" w:hAnsi="Cambria" w:cs="Times New Roman"/>
      <w:b/>
      <w:bCs/>
      <w:kern w:val="32"/>
      <w:sz w:val="32"/>
      <w:szCs w:val="32"/>
      <w:lang w:eastAsia="en-US"/>
    </w:rPr>
  </w:style>
  <w:style w:type="paragraph" w:styleId="TOC1">
    <w:name w:val="toc 1"/>
    <w:basedOn w:val="Normal"/>
    <w:next w:val="Normal"/>
    <w:autoRedefine/>
    <w:uiPriority w:val="39"/>
    <w:semiHidden/>
    <w:unhideWhenUsed/>
    <w:rsid w:val="00B65DE9"/>
  </w:style>
  <w:style w:type="character" w:customStyle="1" w:styleId="Heading5Char">
    <w:name w:val="Heading 5 Char"/>
    <w:link w:val="Heading5"/>
    <w:uiPriority w:val="9"/>
    <w:semiHidden/>
    <w:rsid w:val="00055078"/>
    <w:rPr>
      <w:rFonts w:ascii="Calibri" w:eastAsia="Times New Roman" w:hAnsi="Calibri" w:cs="Times New Roman"/>
      <w:b/>
      <w:bCs/>
      <w:i/>
      <w:iCs/>
      <w:sz w:val="26"/>
      <w:szCs w:val="26"/>
      <w:lang w:eastAsia="en-US"/>
    </w:rPr>
  </w:style>
  <w:style w:type="character" w:customStyle="1" w:styleId="ListbChar">
    <w:name w:val="List b Char"/>
    <w:link w:val="Listb"/>
    <w:rsid w:val="00055078"/>
    <w:rPr>
      <w:rFonts w:ascii="Times New Roman" w:eastAsia="Times New Roman" w:hAnsi="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158"/>
    <w:pPr>
      <w:spacing w:after="200" w:line="276" w:lineRule="auto"/>
    </w:pPr>
    <w:rPr>
      <w:sz w:val="22"/>
      <w:szCs w:val="22"/>
      <w:lang w:eastAsia="en-US"/>
    </w:rPr>
  </w:style>
  <w:style w:type="paragraph" w:styleId="Heading1">
    <w:name w:val="heading 1"/>
    <w:basedOn w:val="Normal"/>
    <w:next w:val="Normal"/>
    <w:link w:val="Heading1Char"/>
    <w:uiPriority w:val="9"/>
    <w:qFormat/>
    <w:rsid w:val="00B65DE9"/>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Textbody"/>
    <w:link w:val="Heading2Char"/>
    <w:rsid w:val="005360EE"/>
    <w:pPr>
      <w:keepNext/>
      <w:widowControl w:val="0"/>
      <w:numPr>
        <w:numId w:val="3"/>
      </w:numPr>
      <w:suppressAutoHyphens/>
      <w:autoSpaceDN w:val="0"/>
      <w:spacing w:before="240" w:after="120" w:line="240" w:lineRule="auto"/>
      <w:textAlignment w:val="baseline"/>
      <w:outlineLvl w:val="1"/>
    </w:pPr>
    <w:rPr>
      <w:rFonts w:ascii="Arial" w:eastAsia="Droid Sans Fallback" w:hAnsi="Arial" w:cs="Lohit Hindi"/>
      <w:b/>
      <w:bCs/>
      <w:i/>
      <w:iCs/>
      <w:kern w:val="3"/>
      <w:sz w:val="28"/>
      <w:szCs w:val="28"/>
      <w:lang w:eastAsia="zh-CN" w:bidi="hi-IN"/>
    </w:rPr>
  </w:style>
  <w:style w:type="paragraph" w:styleId="Heading3">
    <w:name w:val="heading 3"/>
    <w:basedOn w:val="Normal"/>
    <w:next w:val="Normal"/>
    <w:link w:val="Heading3Char"/>
    <w:uiPriority w:val="9"/>
    <w:semiHidden/>
    <w:unhideWhenUsed/>
    <w:qFormat/>
    <w:rsid w:val="006B0117"/>
    <w:pPr>
      <w:keepNext/>
      <w:spacing w:before="240" w:after="60"/>
      <w:outlineLvl w:val="2"/>
    </w:pPr>
    <w:rPr>
      <w:rFonts w:ascii="Cambria" w:eastAsia="Times New Roman" w:hAnsi="Cambria"/>
      <w:b/>
      <w:bCs/>
      <w:sz w:val="26"/>
      <w:szCs w:val="26"/>
    </w:rPr>
  </w:style>
  <w:style w:type="paragraph" w:styleId="Heading5">
    <w:name w:val="heading 5"/>
    <w:basedOn w:val="Normal"/>
    <w:next w:val="Normal"/>
    <w:link w:val="Heading5Char"/>
    <w:uiPriority w:val="9"/>
    <w:semiHidden/>
    <w:unhideWhenUsed/>
    <w:qFormat/>
    <w:rsid w:val="00055078"/>
    <w:pPr>
      <w:spacing w:before="240" w:after="60"/>
      <w:outlineLvl w:val="4"/>
    </w:pPr>
    <w:rPr>
      <w:rFonts w:eastAsia="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7D6158"/>
    <w:pPr>
      <w:spacing w:after="120"/>
      <w:ind w:left="283"/>
    </w:pPr>
    <w:rPr>
      <w:sz w:val="16"/>
      <w:szCs w:val="16"/>
    </w:rPr>
  </w:style>
  <w:style w:type="character" w:customStyle="1" w:styleId="BodyTextIndent3Char">
    <w:name w:val="Body Text Indent 3 Char"/>
    <w:link w:val="BodyTextIndent3"/>
    <w:uiPriority w:val="99"/>
    <w:rsid w:val="007D6158"/>
    <w:rPr>
      <w:rFonts w:ascii="Calibri" w:eastAsia="Calibri" w:hAnsi="Calibri" w:cs="Times New Roman"/>
      <w:sz w:val="16"/>
      <w:szCs w:val="16"/>
    </w:rPr>
  </w:style>
  <w:style w:type="table" w:styleId="TableGrid">
    <w:name w:val="Table Grid"/>
    <w:basedOn w:val="TableNormal"/>
    <w:uiPriority w:val="59"/>
    <w:rsid w:val="00C91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56D5F"/>
    <w:pPr>
      <w:tabs>
        <w:tab w:val="center" w:pos="4513"/>
        <w:tab w:val="right" w:pos="9026"/>
      </w:tabs>
    </w:pPr>
  </w:style>
  <w:style w:type="character" w:customStyle="1" w:styleId="HeaderChar">
    <w:name w:val="Header Char"/>
    <w:link w:val="Header"/>
    <w:uiPriority w:val="99"/>
    <w:rsid w:val="00056D5F"/>
    <w:rPr>
      <w:sz w:val="22"/>
      <w:szCs w:val="22"/>
      <w:lang w:eastAsia="en-US"/>
    </w:rPr>
  </w:style>
  <w:style w:type="paragraph" w:styleId="Footer">
    <w:name w:val="footer"/>
    <w:basedOn w:val="Normal"/>
    <w:link w:val="FooterChar"/>
    <w:uiPriority w:val="99"/>
    <w:unhideWhenUsed/>
    <w:rsid w:val="00056D5F"/>
    <w:pPr>
      <w:tabs>
        <w:tab w:val="center" w:pos="4513"/>
        <w:tab w:val="right" w:pos="9026"/>
      </w:tabs>
    </w:pPr>
  </w:style>
  <w:style w:type="character" w:customStyle="1" w:styleId="FooterChar">
    <w:name w:val="Footer Char"/>
    <w:link w:val="Footer"/>
    <w:uiPriority w:val="99"/>
    <w:rsid w:val="00056D5F"/>
    <w:rPr>
      <w:sz w:val="22"/>
      <w:szCs w:val="22"/>
      <w:lang w:eastAsia="en-US"/>
    </w:rPr>
  </w:style>
  <w:style w:type="paragraph" w:styleId="BalloonText">
    <w:name w:val="Balloon Text"/>
    <w:basedOn w:val="Normal"/>
    <w:link w:val="BalloonTextChar"/>
    <w:uiPriority w:val="99"/>
    <w:semiHidden/>
    <w:unhideWhenUsed/>
    <w:rsid w:val="00056D5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56D5F"/>
    <w:rPr>
      <w:rFonts w:ascii="Tahoma" w:hAnsi="Tahoma" w:cs="Tahoma"/>
      <w:sz w:val="16"/>
      <w:szCs w:val="16"/>
      <w:lang w:eastAsia="en-US"/>
    </w:rPr>
  </w:style>
  <w:style w:type="character" w:styleId="CommentReference">
    <w:name w:val="annotation reference"/>
    <w:uiPriority w:val="99"/>
    <w:semiHidden/>
    <w:unhideWhenUsed/>
    <w:rsid w:val="00BE2A44"/>
    <w:rPr>
      <w:sz w:val="16"/>
      <w:szCs w:val="16"/>
    </w:rPr>
  </w:style>
  <w:style w:type="paragraph" w:styleId="CommentText">
    <w:name w:val="annotation text"/>
    <w:basedOn w:val="Normal"/>
    <w:link w:val="CommentTextChar"/>
    <w:uiPriority w:val="99"/>
    <w:semiHidden/>
    <w:unhideWhenUsed/>
    <w:rsid w:val="00BE2A44"/>
    <w:rPr>
      <w:sz w:val="20"/>
      <w:szCs w:val="20"/>
    </w:rPr>
  </w:style>
  <w:style w:type="character" w:customStyle="1" w:styleId="CommentTextChar">
    <w:name w:val="Comment Text Char"/>
    <w:link w:val="CommentText"/>
    <w:uiPriority w:val="99"/>
    <w:semiHidden/>
    <w:rsid w:val="00BE2A44"/>
    <w:rPr>
      <w:lang w:val="en-GB"/>
    </w:rPr>
  </w:style>
  <w:style w:type="paragraph" w:styleId="CommentSubject">
    <w:name w:val="annotation subject"/>
    <w:basedOn w:val="CommentText"/>
    <w:next w:val="CommentText"/>
    <w:link w:val="CommentSubjectChar"/>
    <w:uiPriority w:val="99"/>
    <w:semiHidden/>
    <w:unhideWhenUsed/>
    <w:rsid w:val="00BE2A44"/>
    <w:rPr>
      <w:b/>
      <w:bCs/>
    </w:rPr>
  </w:style>
  <w:style w:type="character" w:customStyle="1" w:styleId="CommentSubjectChar">
    <w:name w:val="Comment Subject Char"/>
    <w:link w:val="CommentSubject"/>
    <w:uiPriority w:val="99"/>
    <w:semiHidden/>
    <w:rsid w:val="00BE2A44"/>
    <w:rPr>
      <w:b/>
      <w:bCs/>
      <w:lang w:val="en-GB"/>
    </w:rPr>
  </w:style>
  <w:style w:type="character" w:customStyle="1" w:styleId="Heading2Char">
    <w:name w:val="Heading 2 Char"/>
    <w:link w:val="Heading2"/>
    <w:rsid w:val="005360EE"/>
    <w:rPr>
      <w:rFonts w:ascii="Arial" w:eastAsia="Droid Sans Fallback" w:hAnsi="Arial" w:cs="Lohit Hindi"/>
      <w:b/>
      <w:bCs/>
      <w:i/>
      <w:iCs/>
      <w:kern w:val="3"/>
      <w:sz w:val="28"/>
      <w:szCs w:val="28"/>
      <w:lang w:eastAsia="zh-CN" w:bidi="hi-IN"/>
    </w:rPr>
  </w:style>
  <w:style w:type="paragraph" w:customStyle="1" w:styleId="Textbody">
    <w:name w:val="Text body"/>
    <w:basedOn w:val="Normal"/>
    <w:rsid w:val="005360EE"/>
    <w:pPr>
      <w:widowControl w:val="0"/>
      <w:suppressAutoHyphens/>
      <w:autoSpaceDN w:val="0"/>
      <w:spacing w:after="120" w:line="240" w:lineRule="auto"/>
      <w:textAlignment w:val="baseline"/>
    </w:pPr>
    <w:rPr>
      <w:rFonts w:ascii="Times New Roman" w:eastAsia="Droid Sans Fallback" w:hAnsi="Times New Roman" w:cs="Lohit Hindi"/>
      <w:kern w:val="3"/>
      <w:sz w:val="24"/>
      <w:szCs w:val="24"/>
      <w:lang w:eastAsia="zh-CN" w:bidi="hi-IN"/>
    </w:rPr>
  </w:style>
  <w:style w:type="paragraph" w:customStyle="1" w:styleId="Standard">
    <w:name w:val="Standard"/>
    <w:rsid w:val="005360EE"/>
    <w:pPr>
      <w:widowControl w:val="0"/>
      <w:suppressAutoHyphens/>
      <w:autoSpaceDN w:val="0"/>
      <w:textAlignment w:val="baseline"/>
    </w:pPr>
    <w:rPr>
      <w:rFonts w:ascii="Times New Roman" w:eastAsia="Droid Sans Fallback" w:hAnsi="Times New Roman" w:cs="Lohit Hindi"/>
      <w:kern w:val="3"/>
      <w:sz w:val="24"/>
      <w:szCs w:val="24"/>
      <w:lang w:eastAsia="zh-CN" w:bidi="hi-IN"/>
    </w:rPr>
  </w:style>
  <w:style w:type="paragraph" w:customStyle="1" w:styleId="TableHeading">
    <w:name w:val="Table Heading"/>
    <w:basedOn w:val="Normal"/>
    <w:rsid w:val="005360EE"/>
    <w:pPr>
      <w:widowControl w:val="0"/>
      <w:suppressLineNumbers/>
      <w:suppressAutoHyphens/>
      <w:autoSpaceDN w:val="0"/>
      <w:spacing w:after="0" w:line="240" w:lineRule="auto"/>
      <w:jc w:val="center"/>
      <w:textAlignment w:val="baseline"/>
    </w:pPr>
    <w:rPr>
      <w:rFonts w:ascii="Times New Roman" w:eastAsia="Droid Sans Fallback" w:hAnsi="Times New Roman" w:cs="Lohit Hindi"/>
      <w:b/>
      <w:bCs/>
      <w:kern w:val="3"/>
      <w:sz w:val="24"/>
      <w:szCs w:val="24"/>
      <w:lang w:eastAsia="zh-CN" w:bidi="hi-IN"/>
    </w:rPr>
  </w:style>
  <w:style w:type="paragraph" w:customStyle="1" w:styleId="TableContents">
    <w:name w:val="Table Contents"/>
    <w:basedOn w:val="Standard"/>
    <w:rsid w:val="005360EE"/>
    <w:pPr>
      <w:suppressLineNumbers/>
    </w:pPr>
  </w:style>
  <w:style w:type="paragraph" w:customStyle="1" w:styleId="Table">
    <w:name w:val="Table"/>
    <w:basedOn w:val="Caption"/>
    <w:rsid w:val="005360EE"/>
    <w:pPr>
      <w:widowControl w:val="0"/>
      <w:suppressLineNumbers/>
      <w:suppressAutoHyphens/>
      <w:autoSpaceDN w:val="0"/>
      <w:spacing w:before="120" w:after="120"/>
      <w:textAlignment w:val="baseline"/>
    </w:pPr>
    <w:rPr>
      <w:rFonts w:ascii="Times New Roman" w:eastAsia="Droid Sans Fallback" w:hAnsi="Times New Roman" w:cs="Lohit Hindi"/>
      <w:color w:val="auto"/>
      <w:kern w:val="3"/>
      <w:sz w:val="24"/>
      <w:szCs w:val="24"/>
      <w:lang w:eastAsia="zh-CN" w:bidi="hi-IN"/>
    </w:rPr>
  </w:style>
  <w:style w:type="paragraph" w:styleId="Caption">
    <w:name w:val="caption"/>
    <w:basedOn w:val="Normal"/>
    <w:next w:val="Normal"/>
    <w:unhideWhenUsed/>
    <w:qFormat/>
    <w:rsid w:val="005360EE"/>
    <w:pPr>
      <w:spacing w:line="240" w:lineRule="auto"/>
    </w:pPr>
    <w:rPr>
      <w:i/>
      <w:iCs/>
      <w:color w:val="44546A"/>
      <w:sz w:val="18"/>
      <w:szCs w:val="18"/>
    </w:rPr>
  </w:style>
  <w:style w:type="paragraph" w:styleId="ListParagraph">
    <w:name w:val="List Paragraph"/>
    <w:aliases w:val="Header Text"/>
    <w:basedOn w:val="Normal"/>
    <w:link w:val="ListParagraphChar"/>
    <w:uiPriority w:val="34"/>
    <w:qFormat/>
    <w:rsid w:val="005360EE"/>
    <w:pPr>
      <w:ind w:left="720"/>
      <w:contextualSpacing/>
    </w:pPr>
  </w:style>
  <w:style w:type="numbering" w:customStyle="1" w:styleId="Outline">
    <w:name w:val="Outline"/>
    <w:basedOn w:val="NoList"/>
    <w:rsid w:val="005360EE"/>
    <w:pPr>
      <w:numPr>
        <w:numId w:val="3"/>
      </w:numPr>
    </w:pPr>
  </w:style>
  <w:style w:type="character" w:customStyle="1" w:styleId="ListParagraphChar">
    <w:name w:val="List Paragraph Char"/>
    <w:aliases w:val="Header Text Char"/>
    <w:link w:val="ListParagraph"/>
    <w:uiPriority w:val="34"/>
    <w:rsid w:val="005360EE"/>
    <w:rPr>
      <w:sz w:val="22"/>
      <w:szCs w:val="22"/>
      <w:lang w:eastAsia="en-US"/>
    </w:rPr>
  </w:style>
  <w:style w:type="paragraph" w:styleId="HTMLPreformatted">
    <w:name w:val="HTML Preformatted"/>
    <w:basedOn w:val="Normal"/>
    <w:link w:val="HTMLPreformattedChar"/>
    <w:uiPriority w:val="99"/>
    <w:unhideWhenUsed/>
    <w:rsid w:val="00536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link w:val="HTMLPreformatted"/>
    <w:uiPriority w:val="99"/>
    <w:rsid w:val="005360EE"/>
    <w:rPr>
      <w:rFonts w:ascii="Courier New" w:eastAsia="Times New Roman" w:hAnsi="Courier New" w:cs="Courier New"/>
    </w:rPr>
  </w:style>
  <w:style w:type="character" w:styleId="Hyperlink">
    <w:name w:val="Hyperlink"/>
    <w:rsid w:val="005360EE"/>
    <w:rPr>
      <w:color w:val="0000FF"/>
      <w:u w:val="single"/>
    </w:rPr>
  </w:style>
  <w:style w:type="character" w:styleId="Strong">
    <w:name w:val="Strong"/>
    <w:uiPriority w:val="22"/>
    <w:qFormat/>
    <w:rsid w:val="005360EE"/>
    <w:rPr>
      <w:b/>
    </w:rPr>
  </w:style>
  <w:style w:type="character" w:customStyle="1" w:styleId="Heading3Char">
    <w:name w:val="Heading 3 Char"/>
    <w:link w:val="Heading3"/>
    <w:uiPriority w:val="9"/>
    <w:semiHidden/>
    <w:rsid w:val="006B0117"/>
    <w:rPr>
      <w:rFonts w:ascii="Cambria" w:eastAsia="Times New Roman" w:hAnsi="Cambria" w:cs="Times New Roman"/>
      <w:b/>
      <w:bCs/>
      <w:sz w:val="26"/>
      <w:szCs w:val="26"/>
      <w:lang w:eastAsia="en-US"/>
    </w:rPr>
  </w:style>
  <w:style w:type="character" w:styleId="Emphasis">
    <w:name w:val="Emphasis"/>
    <w:aliases w:val="Normal Text"/>
    <w:qFormat/>
    <w:rsid w:val="006B0117"/>
    <w:rPr>
      <w:rFonts w:ascii="Times New Roman" w:hAnsi="Times New Roman"/>
      <w:sz w:val="24"/>
      <w:szCs w:val="24"/>
      <w:lang w:val="en-GB"/>
    </w:rPr>
  </w:style>
  <w:style w:type="paragraph" w:customStyle="1" w:styleId="Lista">
    <w:name w:val="List a"/>
    <w:basedOn w:val="Normal"/>
    <w:link w:val="ListaChar"/>
    <w:qFormat/>
    <w:rsid w:val="006B0117"/>
    <w:pPr>
      <w:numPr>
        <w:numId w:val="34"/>
      </w:numPr>
      <w:tabs>
        <w:tab w:val="clear" w:pos="1860"/>
        <w:tab w:val="left" w:pos="284"/>
        <w:tab w:val="right" w:leader="dot" w:pos="9497"/>
      </w:tabs>
      <w:spacing w:before="40" w:after="40" w:line="240" w:lineRule="auto"/>
      <w:ind w:left="284" w:hanging="284"/>
    </w:pPr>
    <w:rPr>
      <w:rFonts w:ascii="Times New Roman" w:eastAsia="Times New Roman" w:hAnsi="Times New Roman"/>
      <w:sz w:val="24"/>
      <w:szCs w:val="20"/>
    </w:rPr>
  </w:style>
  <w:style w:type="paragraph" w:customStyle="1" w:styleId="Listb">
    <w:name w:val="List b"/>
    <w:basedOn w:val="Lista"/>
    <w:link w:val="ListbChar"/>
    <w:qFormat/>
    <w:rsid w:val="006B0117"/>
    <w:pPr>
      <w:numPr>
        <w:ilvl w:val="1"/>
      </w:numPr>
      <w:tabs>
        <w:tab w:val="clear" w:pos="2580"/>
        <w:tab w:val="num" w:pos="1418"/>
      </w:tabs>
      <w:ind w:left="1418" w:hanging="284"/>
    </w:pPr>
  </w:style>
  <w:style w:type="character" w:customStyle="1" w:styleId="ListaChar">
    <w:name w:val="List a Char"/>
    <w:link w:val="Lista"/>
    <w:rsid w:val="006B0117"/>
    <w:rPr>
      <w:rFonts w:ascii="Times New Roman" w:eastAsia="Times New Roman" w:hAnsi="Times New Roman"/>
      <w:sz w:val="24"/>
      <w:lang w:eastAsia="en-US"/>
    </w:rPr>
  </w:style>
  <w:style w:type="paragraph" w:styleId="TOC2">
    <w:name w:val="toc 2"/>
    <w:basedOn w:val="Normal"/>
    <w:next w:val="Normal"/>
    <w:autoRedefine/>
    <w:uiPriority w:val="39"/>
    <w:rsid w:val="006B0117"/>
    <w:pPr>
      <w:spacing w:before="120" w:after="0" w:line="240" w:lineRule="auto"/>
    </w:pPr>
    <w:rPr>
      <w:rFonts w:ascii="Times New Roman" w:eastAsia="Times New Roman" w:hAnsi="Times New Roman"/>
      <w:bCs/>
      <w:sz w:val="24"/>
      <w:szCs w:val="24"/>
    </w:rPr>
  </w:style>
  <w:style w:type="paragraph" w:styleId="BodyText2">
    <w:name w:val="Body Text 2"/>
    <w:basedOn w:val="Normal"/>
    <w:link w:val="BodyText2Char"/>
    <w:uiPriority w:val="99"/>
    <w:semiHidden/>
    <w:unhideWhenUsed/>
    <w:rsid w:val="00B65DE9"/>
    <w:pPr>
      <w:spacing w:after="120" w:line="480" w:lineRule="auto"/>
    </w:pPr>
  </w:style>
  <w:style w:type="character" w:customStyle="1" w:styleId="BodyText2Char">
    <w:name w:val="Body Text 2 Char"/>
    <w:link w:val="BodyText2"/>
    <w:uiPriority w:val="99"/>
    <w:semiHidden/>
    <w:rsid w:val="00B65DE9"/>
    <w:rPr>
      <w:sz w:val="22"/>
      <w:szCs w:val="22"/>
      <w:lang w:eastAsia="en-US"/>
    </w:rPr>
  </w:style>
  <w:style w:type="paragraph" w:customStyle="1" w:styleId="LFTOC">
    <w:name w:val="LF_TOC"/>
    <w:basedOn w:val="Heading1"/>
    <w:next w:val="TOC1"/>
    <w:rsid w:val="00B65DE9"/>
    <w:pPr>
      <w:keepNext w:val="0"/>
      <w:numPr>
        <w:numId w:val="37"/>
      </w:numPr>
      <w:tabs>
        <w:tab w:val="left" w:pos="567"/>
      </w:tabs>
      <w:spacing w:before="0" w:after="0" w:line="360" w:lineRule="auto"/>
      <w:jc w:val="both"/>
    </w:pPr>
    <w:rPr>
      <w:rFonts w:ascii="Times New Roman" w:hAnsi="Times New Roman"/>
      <w:bCs w:val="0"/>
      <w:kern w:val="0"/>
      <w:sz w:val="28"/>
      <w:szCs w:val="28"/>
      <w:u w:val="single"/>
    </w:rPr>
  </w:style>
  <w:style w:type="paragraph" w:customStyle="1" w:styleId="LFTOC2">
    <w:name w:val="LF_TOC2"/>
    <w:basedOn w:val="Heading2"/>
    <w:next w:val="TOC2"/>
    <w:rsid w:val="00B65DE9"/>
    <w:pPr>
      <w:widowControl/>
      <w:numPr>
        <w:ilvl w:val="1"/>
        <w:numId w:val="37"/>
      </w:numPr>
      <w:tabs>
        <w:tab w:val="left" w:pos="567"/>
        <w:tab w:val="left" w:pos="1134"/>
      </w:tabs>
      <w:suppressAutoHyphens w:val="0"/>
      <w:autoSpaceDN/>
      <w:spacing w:before="120" w:after="60"/>
      <w:textAlignment w:val="auto"/>
    </w:pPr>
    <w:rPr>
      <w:rFonts w:ascii="Times New Roman" w:eastAsia="Times New Roman" w:hAnsi="Times New Roman" w:cs="Arial"/>
      <w:color w:val="000000"/>
      <w:kern w:val="0"/>
      <w:sz w:val="24"/>
      <w:u w:val="single"/>
      <w:lang w:eastAsia="en-US" w:bidi="ar-SA"/>
    </w:rPr>
  </w:style>
  <w:style w:type="paragraph" w:customStyle="1" w:styleId="Heading2a">
    <w:name w:val="Heading 2a"/>
    <w:basedOn w:val="LFTOC"/>
    <w:link w:val="Heading2aChar"/>
    <w:qFormat/>
    <w:rsid w:val="00B65DE9"/>
    <w:pPr>
      <w:tabs>
        <w:tab w:val="clear" w:pos="567"/>
        <w:tab w:val="clear" w:pos="720"/>
        <w:tab w:val="left" w:pos="426"/>
      </w:tabs>
      <w:spacing w:before="240"/>
      <w:ind w:left="426" w:hanging="426"/>
    </w:pPr>
  </w:style>
  <w:style w:type="character" w:customStyle="1" w:styleId="Heading2aChar">
    <w:name w:val="Heading 2a Char"/>
    <w:link w:val="Heading2a"/>
    <w:rsid w:val="00B65DE9"/>
    <w:rPr>
      <w:rFonts w:ascii="Times New Roman" w:eastAsia="Times New Roman" w:hAnsi="Times New Roman"/>
      <w:b/>
      <w:sz w:val="28"/>
      <w:szCs w:val="28"/>
      <w:u w:val="single"/>
      <w:lang w:eastAsia="en-US"/>
    </w:rPr>
  </w:style>
  <w:style w:type="character" w:customStyle="1" w:styleId="Heading1Char">
    <w:name w:val="Heading 1 Char"/>
    <w:link w:val="Heading1"/>
    <w:uiPriority w:val="9"/>
    <w:rsid w:val="00B65DE9"/>
    <w:rPr>
      <w:rFonts w:ascii="Cambria" w:eastAsia="Times New Roman" w:hAnsi="Cambria" w:cs="Times New Roman"/>
      <w:b/>
      <w:bCs/>
      <w:kern w:val="32"/>
      <w:sz w:val="32"/>
      <w:szCs w:val="32"/>
      <w:lang w:eastAsia="en-US"/>
    </w:rPr>
  </w:style>
  <w:style w:type="paragraph" w:styleId="TOC1">
    <w:name w:val="toc 1"/>
    <w:basedOn w:val="Normal"/>
    <w:next w:val="Normal"/>
    <w:autoRedefine/>
    <w:uiPriority w:val="39"/>
    <w:semiHidden/>
    <w:unhideWhenUsed/>
    <w:rsid w:val="00B65DE9"/>
  </w:style>
  <w:style w:type="character" w:customStyle="1" w:styleId="Heading5Char">
    <w:name w:val="Heading 5 Char"/>
    <w:link w:val="Heading5"/>
    <w:uiPriority w:val="9"/>
    <w:semiHidden/>
    <w:rsid w:val="00055078"/>
    <w:rPr>
      <w:rFonts w:ascii="Calibri" w:eastAsia="Times New Roman" w:hAnsi="Calibri" w:cs="Times New Roman"/>
      <w:b/>
      <w:bCs/>
      <w:i/>
      <w:iCs/>
      <w:sz w:val="26"/>
      <w:szCs w:val="26"/>
      <w:lang w:eastAsia="en-US"/>
    </w:rPr>
  </w:style>
  <w:style w:type="character" w:customStyle="1" w:styleId="ListbChar">
    <w:name w:val="List b Char"/>
    <w:link w:val="Listb"/>
    <w:rsid w:val="00055078"/>
    <w:rPr>
      <w:rFonts w:ascii="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40644">
      <w:bodyDiv w:val="1"/>
      <w:marLeft w:val="0"/>
      <w:marRight w:val="0"/>
      <w:marTop w:val="0"/>
      <w:marBottom w:val="0"/>
      <w:divBdr>
        <w:top w:val="none" w:sz="0" w:space="0" w:color="auto"/>
        <w:left w:val="none" w:sz="0" w:space="0" w:color="auto"/>
        <w:bottom w:val="none" w:sz="0" w:space="0" w:color="auto"/>
        <w:right w:val="none" w:sz="0" w:space="0" w:color="auto"/>
      </w:divBdr>
    </w:div>
    <w:div w:id="227346533">
      <w:bodyDiv w:val="1"/>
      <w:marLeft w:val="0"/>
      <w:marRight w:val="0"/>
      <w:marTop w:val="0"/>
      <w:marBottom w:val="0"/>
      <w:divBdr>
        <w:top w:val="none" w:sz="0" w:space="0" w:color="auto"/>
        <w:left w:val="none" w:sz="0" w:space="0" w:color="auto"/>
        <w:bottom w:val="none" w:sz="0" w:space="0" w:color="auto"/>
        <w:right w:val="none" w:sz="0" w:space="0" w:color="auto"/>
      </w:divBdr>
    </w:div>
    <w:div w:id="236206486">
      <w:bodyDiv w:val="1"/>
      <w:marLeft w:val="0"/>
      <w:marRight w:val="0"/>
      <w:marTop w:val="0"/>
      <w:marBottom w:val="0"/>
      <w:divBdr>
        <w:top w:val="none" w:sz="0" w:space="0" w:color="auto"/>
        <w:left w:val="none" w:sz="0" w:space="0" w:color="auto"/>
        <w:bottom w:val="none" w:sz="0" w:space="0" w:color="auto"/>
        <w:right w:val="none" w:sz="0" w:space="0" w:color="auto"/>
      </w:divBdr>
    </w:div>
    <w:div w:id="358894815">
      <w:bodyDiv w:val="1"/>
      <w:marLeft w:val="0"/>
      <w:marRight w:val="0"/>
      <w:marTop w:val="0"/>
      <w:marBottom w:val="0"/>
      <w:divBdr>
        <w:top w:val="none" w:sz="0" w:space="0" w:color="auto"/>
        <w:left w:val="none" w:sz="0" w:space="0" w:color="auto"/>
        <w:bottom w:val="none" w:sz="0" w:space="0" w:color="auto"/>
        <w:right w:val="none" w:sz="0" w:space="0" w:color="auto"/>
      </w:divBdr>
    </w:div>
    <w:div w:id="448353241">
      <w:bodyDiv w:val="1"/>
      <w:marLeft w:val="0"/>
      <w:marRight w:val="0"/>
      <w:marTop w:val="0"/>
      <w:marBottom w:val="0"/>
      <w:divBdr>
        <w:top w:val="none" w:sz="0" w:space="0" w:color="auto"/>
        <w:left w:val="none" w:sz="0" w:space="0" w:color="auto"/>
        <w:bottom w:val="none" w:sz="0" w:space="0" w:color="auto"/>
        <w:right w:val="none" w:sz="0" w:space="0" w:color="auto"/>
      </w:divBdr>
    </w:div>
    <w:div w:id="516770566">
      <w:bodyDiv w:val="1"/>
      <w:marLeft w:val="0"/>
      <w:marRight w:val="0"/>
      <w:marTop w:val="0"/>
      <w:marBottom w:val="0"/>
      <w:divBdr>
        <w:top w:val="none" w:sz="0" w:space="0" w:color="auto"/>
        <w:left w:val="none" w:sz="0" w:space="0" w:color="auto"/>
        <w:bottom w:val="none" w:sz="0" w:space="0" w:color="auto"/>
        <w:right w:val="none" w:sz="0" w:space="0" w:color="auto"/>
      </w:divBdr>
    </w:div>
    <w:div w:id="531460957">
      <w:bodyDiv w:val="1"/>
      <w:marLeft w:val="0"/>
      <w:marRight w:val="0"/>
      <w:marTop w:val="0"/>
      <w:marBottom w:val="0"/>
      <w:divBdr>
        <w:top w:val="none" w:sz="0" w:space="0" w:color="auto"/>
        <w:left w:val="none" w:sz="0" w:space="0" w:color="auto"/>
        <w:bottom w:val="none" w:sz="0" w:space="0" w:color="auto"/>
        <w:right w:val="none" w:sz="0" w:space="0" w:color="auto"/>
      </w:divBdr>
    </w:div>
    <w:div w:id="608706166">
      <w:bodyDiv w:val="1"/>
      <w:marLeft w:val="0"/>
      <w:marRight w:val="0"/>
      <w:marTop w:val="0"/>
      <w:marBottom w:val="0"/>
      <w:divBdr>
        <w:top w:val="none" w:sz="0" w:space="0" w:color="auto"/>
        <w:left w:val="none" w:sz="0" w:space="0" w:color="auto"/>
        <w:bottom w:val="none" w:sz="0" w:space="0" w:color="auto"/>
        <w:right w:val="none" w:sz="0" w:space="0" w:color="auto"/>
      </w:divBdr>
    </w:div>
    <w:div w:id="730234879">
      <w:bodyDiv w:val="1"/>
      <w:marLeft w:val="0"/>
      <w:marRight w:val="0"/>
      <w:marTop w:val="0"/>
      <w:marBottom w:val="0"/>
      <w:divBdr>
        <w:top w:val="none" w:sz="0" w:space="0" w:color="auto"/>
        <w:left w:val="none" w:sz="0" w:space="0" w:color="auto"/>
        <w:bottom w:val="none" w:sz="0" w:space="0" w:color="auto"/>
        <w:right w:val="none" w:sz="0" w:space="0" w:color="auto"/>
      </w:divBdr>
    </w:div>
    <w:div w:id="763694506">
      <w:bodyDiv w:val="1"/>
      <w:marLeft w:val="0"/>
      <w:marRight w:val="0"/>
      <w:marTop w:val="0"/>
      <w:marBottom w:val="0"/>
      <w:divBdr>
        <w:top w:val="none" w:sz="0" w:space="0" w:color="auto"/>
        <w:left w:val="none" w:sz="0" w:space="0" w:color="auto"/>
        <w:bottom w:val="none" w:sz="0" w:space="0" w:color="auto"/>
        <w:right w:val="none" w:sz="0" w:space="0" w:color="auto"/>
      </w:divBdr>
    </w:div>
    <w:div w:id="911738014">
      <w:bodyDiv w:val="1"/>
      <w:marLeft w:val="0"/>
      <w:marRight w:val="0"/>
      <w:marTop w:val="0"/>
      <w:marBottom w:val="0"/>
      <w:divBdr>
        <w:top w:val="none" w:sz="0" w:space="0" w:color="auto"/>
        <w:left w:val="none" w:sz="0" w:space="0" w:color="auto"/>
        <w:bottom w:val="none" w:sz="0" w:space="0" w:color="auto"/>
        <w:right w:val="none" w:sz="0" w:space="0" w:color="auto"/>
      </w:divBdr>
    </w:div>
    <w:div w:id="926159161">
      <w:bodyDiv w:val="1"/>
      <w:marLeft w:val="0"/>
      <w:marRight w:val="0"/>
      <w:marTop w:val="0"/>
      <w:marBottom w:val="0"/>
      <w:divBdr>
        <w:top w:val="none" w:sz="0" w:space="0" w:color="auto"/>
        <w:left w:val="none" w:sz="0" w:space="0" w:color="auto"/>
        <w:bottom w:val="none" w:sz="0" w:space="0" w:color="auto"/>
        <w:right w:val="none" w:sz="0" w:space="0" w:color="auto"/>
      </w:divBdr>
    </w:div>
    <w:div w:id="1350254929">
      <w:bodyDiv w:val="1"/>
      <w:marLeft w:val="0"/>
      <w:marRight w:val="0"/>
      <w:marTop w:val="0"/>
      <w:marBottom w:val="0"/>
      <w:divBdr>
        <w:top w:val="none" w:sz="0" w:space="0" w:color="auto"/>
        <w:left w:val="none" w:sz="0" w:space="0" w:color="auto"/>
        <w:bottom w:val="none" w:sz="0" w:space="0" w:color="auto"/>
        <w:right w:val="none" w:sz="0" w:space="0" w:color="auto"/>
      </w:divBdr>
    </w:div>
    <w:div w:id="1377848682">
      <w:bodyDiv w:val="1"/>
      <w:marLeft w:val="0"/>
      <w:marRight w:val="0"/>
      <w:marTop w:val="0"/>
      <w:marBottom w:val="0"/>
      <w:divBdr>
        <w:top w:val="none" w:sz="0" w:space="0" w:color="auto"/>
        <w:left w:val="none" w:sz="0" w:space="0" w:color="auto"/>
        <w:bottom w:val="none" w:sz="0" w:space="0" w:color="auto"/>
        <w:right w:val="none" w:sz="0" w:space="0" w:color="auto"/>
      </w:divBdr>
    </w:div>
    <w:div w:id="1641422998">
      <w:bodyDiv w:val="1"/>
      <w:marLeft w:val="0"/>
      <w:marRight w:val="0"/>
      <w:marTop w:val="0"/>
      <w:marBottom w:val="0"/>
      <w:divBdr>
        <w:top w:val="none" w:sz="0" w:space="0" w:color="auto"/>
        <w:left w:val="none" w:sz="0" w:space="0" w:color="auto"/>
        <w:bottom w:val="none" w:sz="0" w:space="0" w:color="auto"/>
        <w:right w:val="none" w:sz="0" w:space="0" w:color="auto"/>
      </w:divBdr>
    </w:div>
    <w:div w:id="1666325330">
      <w:bodyDiv w:val="1"/>
      <w:marLeft w:val="0"/>
      <w:marRight w:val="0"/>
      <w:marTop w:val="0"/>
      <w:marBottom w:val="0"/>
      <w:divBdr>
        <w:top w:val="none" w:sz="0" w:space="0" w:color="auto"/>
        <w:left w:val="none" w:sz="0" w:space="0" w:color="auto"/>
        <w:bottom w:val="none" w:sz="0" w:space="0" w:color="auto"/>
        <w:right w:val="none" w:sz="0" w:space="0" w:color="auto"/>
      </w:divBdr>
    </w:div>
    <w:div w:id="1856337406">
      <w:bodyDiv w:val="1"/>
      <w:marLeft w:val="0"/>
      <w:marRight w:val="0"/>
      <w:marTop w:val="0"/>
      <w:marBottom w:val="0"/>
      <w:divBdr>
        <w:top w:val="none" w:sz="0" w:space="0" w:color="auto"/>
        <w:left w:val="none" w:sz="0" w:space="0" w:color="auto"/>
        <w:bottom w:val="none" w:sz="0" w:space="0" w:color="auto"/>
        <w:right w:val="none" w:sz="0" w:space="0" w:color="auto"/>
      </w:divBdr>
    </w:div>
    <w:div w:id="1885211843">
      <w:bodyDiv w:val="1"/>
      <w:marLeft w:val="0"/>
      <w:marRight w:val="0"/>
      <w:marTop w:val="0"/>
      <w:marBottom w:val="0"/>
      <w:divBdr>
        <w:top w:val="none" w:sz="0" w:space="0" w:color="auto"/>
        <w:left w:val="none" w:sz="0" w:space="0" w:color="auto"/>
        <w:bottom w:val="none" w:sz="0" w:space="0" w:color="auto"/>
        <w:right w:val="none" w:sz="0" w:space="0" w:color="auto"/>
      </w:divBdr>
    </w:div>
    <w:div w:id="1999842997">
      <w:bodyDiv w:val="1"/>
      <w:marLeft w:val="0"/>
      <w:marRight w:val="0"/>
      <w:marTop w:val="0"/>
      <w:marBottom w:val="0"/>
      <w:divBdr>
        <w:top w:val="none" w:sz="0" w:space="0" w:color="auto"/>
        <w:left w:val="none" w:sz="0" w:space="0" w:color="auto"/>
        <w:bottom w:val="none" w:sz="0" w:space="0" w:color="auto"/>
        <w:right w:val="none" w:sz="0" w:space="0" w:color="auto"/>
      </w:divBdr>
    </w:div>
    <w:div w:id="2028092392">
      <w:bodyDiv w:val="1"/>
      <w:marLeft w:val="0"/>
      <w:marRight w:val="0"/>
      <w:marTop w:val="0"/>
      <w:marBottom w:val="0"/>
      <w:divBdr>
        <w:top w:val="none" w:sz="0" w:space="0" w:color="auto"/>
        <w:left w:val="none" w:sz="0" w:space="0" w:color="auto"/>
        <w:bottom w:val="none" w:sz="0" w:space="0" w:color="auto"/>
        <w:right w:val="none" w:sz="0" w:space="0" w:color="auto"/>
      </w:divBdr>
    </w:div>
    <w:div w:id="2029718284">
      <w:bodyDiv w:val="1"/>
      <w:marLeft w:val="0"/>
      <w:marRight w:val="0"/>
      <w:marTop w:val="0"/>
      <w:marBottom w:val="0"/>
      <w:divBdr>
        <w:top w:val="none" w:sz="0" w:space="0" w:color="auto"/>
        <w:left w:val="none" w:sz="0" w:space="0" w:color="auto"/>
        <w:bottom w:val="none" w:sz="0" w:space="0" w:color="auto"/>
        <w:right w:val="none" w:sz="0" w:space="0" w:color="auto"/>
      </w:divBdr>
    </w:div>
    <w:div w:id="2042120347">
      <w:bodyDiv w:val="1"/>
      <w:marLeft w:val="0"/>
      <w:marRight w:val="0"/>
      <w:marTop w:val="0"/>
      <w:marBottom w:val="0"/>
      <w:divBdr>
        <w:top w:val="none" w:sz="0" w:space="0" w:color="auto"/>
        <w:left w:val="none" w:sz="0" w:space="0" w:color="auto"/>
        <w:bottom w:val="none" w:sz="0" w:space="0" w:color="auto"/>
        <w:right w:val="none" w:sz="0" w:space="0" w:color="auto"/>
      </w:divBdr>
    </w:div>
    <w:div w:id="2063015445">
      <w:bodyDiv w:val="1"/>
      <w:marLeft w:val="0"/>
      <w:marRight w:val="0"/>
      <w:marTop w:val="0"/>
      <w:marBottom w:val="0"/>
      <w:divBdr>
        <w:top w:val="none" w:sz="0" w:space="0" w:color="auto"/>
        <w:left w:val="none" w:sz="0" w:space="0" w:color="auto"/>
        <w:bottom w:val="none" w:sz="0" w:space="0" w:color="auto"/>
        <w:right w:val="none" w:sz="0" w:space="0" w:color="auto"/>
      </w:divBdr>
    </w:div>
    <w:div w:id="209866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1045</Words>
  <Characters>5561</Characters>
  <Application>Microsoft Office Word</Application>
  <DocSecurity>0</DocSecurity>
  <Lines>154</Lines>
  <Paragraphs>91</Paragraphs>
  <ScaleCrop>false</ScaleCrop>
  <HeadingPairs>
    <vt:vector size="2" baseType="variant">
      <vt:variant>
        <vt:lpstr>Title</vt:lpstr>
      </vt:variant>
      <vt:variant>
        <vt:i4>1</vt:i4>
      </vt:variant>
    </vt:vector>
  </HeadingPairs>
  <TitlesOfParts>
    <vt:vector size="1" baseType="lpstr">
      <vt:lpstr/>
    </vt:vector>
  </TitlesOfParts>
  <Company>SSC Ltd</Company>
  <LinksUpToDate>false</LinksUpToDate>
  <CharactersWithSpaces>6515</CharactersWithSpaces>
  <SharedDoc>false</SharedDoc>
  <HLinks>
    <vt:vector size="6" baseType="variant">
      <vt:variant>
        <vt:i4>5898362</vt:i4>
      </vt:variant>
      <vt:variant>
        <vt:i4>-1</vt:i4>
      </vt:variant>
      <vt:variant>
        <vt:i4>2049</vt:i4>
      </vt:variant>
      <vt:variant>
        <vt:i4>1</vt:i4>
      </vt:variant>
      <vt:variant>
        <vt:lpwstr>cid:67C3BC6F-651B-4AD8-A4BE-33649401B94B@sema4.co.uk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tcla1</dc:creator>
  <cp:lastModifiedBy>Hannah McNeill (UK SBS)</cp:lastModifiedBy>
  <cp:revision>3</cp:revision>
  <dcterms:created xsi:type="dcterms:W3CDTF">2016-09-12T11:26:00Z</dcterms:created>
  <dcterms:modified xsi:type="dcterms:W3CDTF">2016-09-12T11:33:00Z</dcterms:modified>
</cp:coreProperties>
</file>